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27" w:rsidRPr="00561297" w:rsidRDefault="00004893">
      <w:pPr>
        <w:pStyle w:val="BodyText2"/>
        <w:rPr>
          <w:rFonts w:ascii="Calibri" w:hAnsi="Calibri" w:cs="Times New Roman"/>
          <w:szCs w:val="24"/>
        </w:rPr>
      </w:pPr>
      <w:r w:rsidRPr="00561297">
        <w:rPr>
          <w:rFonts w:ascii="Calibri" w:hAnsi="Calibri" w:cs="Times New Roman"/>
          <w:noProof/>
          <w:szCs w:val="24"/>
          <w:lang w:val="en-CA" w:eastAsia="en-CA"/>
        </w:rPr>
        <w:drawing>
          <wp:anchor distT="0" distB="0" distL="114300" distR="114300" simplePos="0" relativeHeight="251658240" behindDoc="0" locked="0" layoutInCell="1" allowOverlap="1" wp14:anchorId="1E5C02D1" wp14:editId="4AE4CC97">
            <wp:simplePos x="0" y="0"/>
            <wp:positionH relativeFrom="column">
              <wp:posOffset>-332740</wp:posOffset>
            </wp:positionH>
            <wp:positionV relativeFrom="paragraph">
              <wp:posOffset>-462915</wp:posOffset>
            </wp:positionV>
            <wp:extent cx="1828800" cy="498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8800" cy="498475"/>
                    </a:xfrm>
                    <a:prstGeom prst="rect">
                      <a:avLst/>
                    </a:prstGeom>
                  </pic:spPr>
                </pic:pic>
              </a:graphicData>
            </a:graphic>
            <wp14:sizeRelH relativeFrom="margin">
              <wp14:pctWidth>0</wp14:pctWidth>
            </wp14:sizeRelH>
            <wp14:sizeRelV relativeFrom="margin">
              <wp14:pctHeight>0</wp14:pctHeight>
            </wp14:sizeRelV>
          </wp:anchor>
        </w:drawing>
      </w:r>
      <w:r w:rsidR="00F66D93">
        <w:rPr>
          <w:rFonts w:ascii="Calibri" w:hAnsi="Calibri" w:cs="Times New Roman"/>
          <w:noProof/>
          <w:szCs w:val="24"/>
          <w:lang w:val="en-CA" w:eastAsia="en-CA"/>
        </w:rPr>
        <w:drawing>
          <wp:anchor distT="0" distB="0" distL="114300" distR="114300" simplePos="0" relativeHeight="251660288" behindDoc="0" locked="0" layoutInCell="1" allowOverlap="1" wp14:anchorId="0E1953EB" wp14:editId="7CB51571">
            <wp:simplePos x="0" y="0"/>
            <wp:positionH relativeFrom="column">
              <wp:posOffset>5000625</wp:posOffset>
            </wp:positionH>
            <wp:positionV relativeFrom="paragraph">
              <wp:posOffset>-564515</wp:posOffset>
            </wp:positionV>
            <wp:extent cx="761365" cy="758190"/>
            <wp:effectExtent l="19050" t="0" r="635" b="0"/>
            <wp:wrapSquare wrapText="bothSides"/>
            <wp:docPr id="3" name="Picture 2" descr="ccict-cctic-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ct-cctic-80.gif"/>
                    <pic:cNvPicPr/>
                  </pic:nvPicPr>
                  <pic:blipFill>
                    <a:blip r:embed="rId9"/>
                    <a:stretch>
                      <a:fillRect/>
                    </a:stretch>
                  </pic:blipFill>
                  <pic:spPr>
                    <a:xfrm>
                      <a:off x="0" y="0"/>
                      <a:ext cx="761365" cy="758190"/>
                    </a:xfrm>
                    <a:prstGeom prst="rect">
                      <a:avLst/>
                    </a:prstGeom>
                  </pic:spPr>
                </pic:pic>
              </a:graphicData>
            </a:graphic>
          </wp:anchor>
        </w:drawing>
      </w:r>
    </w:p>
    <w:p w:rsidR="00CE6927" w:rsidRPr="00561297" w:rsidRDefault="00CE6927">
      <w:pPr>
        <w:pStyle w:val="BodyText2"/>
        <w:rPr>
          <w:rFonts w:ascii="Calibri" w:hAnsi="Calibri" w:cs="Times New Roman"/>
          <w:szCs w:val="24"/>
        </w:rPr>
      </w:pPr>
    </w:p>
    <w:p w:rsidR="00CE6927" w:rsidRPr="00561297" w:rsidRDefault="00F66D93">
      <w:pPr>
        <w:pStyle w:val="BodyText2"/>
        <w:rPr>
          <w:rFonts w:ascii="Calibri" w:hAnsi="Calibri" w:cs="Times New Roman"/>
          <w:sz w:val="48"/>
          <w:szCs w:val="48"/>
        </w:rPr>
      </w:pPr>
      <w:r>
        <w:rPr>
          <w:rFonts w:ascii="Calibri" w:hAnsi="Calibri" w:cs="Times New Roman"/>
          <w:noProof/>
          <w:sz w:val="48"/>
          <w:szCs w:val="48"/>
          <w:lang w:val="en-CA" w:eastAsia="en-CA"/>
        </w:rPr>
        <w:drawing>
          <wp:anchor distT="0" distB="0" distL="114300" distR="114300" simplePos="0" relativeHeight="251659264" behindDoc="0" locked="0" layoutInCell="1" allowOverlap="1">
            <wp:simplePos x="0" y="0"/>
            <wp:positionH relativeFrom="column">
              <wp:posOffset>1658620</wp:posOffset>
            </wp:positionH>
            <wp:positionV relativeFrom="paragraph">
              <wp:posOffset>279400</wp:posOffset>
            </wp:positionV>
            <wp:extent cx="2742565" cy="1159510"/>
            <wp:effectExtent l="19050" t="0" r="635" b="0"/>
            <wp:wrapSquare wrapText="bothSides"/>
            <wp:docPr id="2" name="Picture 1" descr="BT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M-logo.jpg"/>
                    <pic:cNvPicPr/>
                  </pic:nvPicPr>
                  <pic:blipFill>
                    <a:blip r:embed="rId10"/>
                    <a:stretch>
                      <a:fillRect/>
                    </a:stretch>
                  </pic:blipFill>
                  <pic:spPr>
                    <a:xfrm>
                      <a:off x="0" y="0"/>
                      <a:ext cx="2742565" cy="1159510"/>
                    </a:xfrm>
                    <a:prstGeom prst="rect">
                      <a:avLst/>
                    </a:prstGeom>
                  </pic:spPr>
                </pic:pic>
              </a:graphicData>
            </a:graphic>
          </wp:anchor>
        </w:drawing>
      </w:r>
    </w:p>
    <w:p w:rsidR="00CE6927" w:rsidRPr="00561297" w:rsidRDefault="00CE6927">
      <w:pPr>
        <w:pStyle w:val="BodyText2"/>
        <w:rPr>
          <w:rFonts w:ascii="Calibri" w:hAnsi="Calibri" w:cs="Times New Roman"/>
          <w:sz w:val="48"/>
          <w:szCs w:val="48"/>
        </w:rPr>
      </w:pPr>
    </w:p>
    <w:p w:rsidR="00CE6927" w:rsidRPr="00561297" w:rsidRDefault="00CE6927">
      <w:pPr>
        <w:pStyle w:val="BodyText2"/>
        <w:rPr>
          <w:rFonts w:ascii="Calibri" w:hAnsi="Calibri" w:cs="Times New Roman"/>
          <w:sz w:val="48"/>
          <w:szCs w:val="48"/>
        </w:rPr>
      </w:pPr>
    </w:p>
    <w:p w:rsidR="00CE6927" w:rsidRPr="00561297" w:rsidRDefault="00CE6927">
      <w:pPr>
        <w:pStyle w:val="BodyText2"/>
        <w:rPr>
          <w:rFonts w:ascii="Calibri" w:hAnsi="Calibri" w:cs="Times New Roman"/>
          <w:sz w:val="48"/>
          <w:szCs w:val="48"/>
        </w:rPr>
      </w:pPr>
    </w:p>
    <w:p w:rsidR="00CE6927" w:rsidRPr="00561297" w:rsidRDefault="0078350B">
      <w:pPr>
        <w:pStyle w:val="BodyText2"/>
        <w:rPr>
          <w:rFonts w:ascii="Calibri" w:hAnsi="Calibri" w:cs="Times New Roman"/>
          <w:sz w:val="48"/>
          <w:szCs w:val="48"/>
        </w:rPr>
      </w:pPr>
      <w:r>
        <w:rPr>
          <w:rFonts w:ascii="Calibri" w:hAnsi="Calibri" w:cs="Times New Roman"/>
          <w:sz w:val="48"/>
          <w:szCs w:val="48"/>
        </w:rPr>
        <w:t>Business Technology Management Accreditation Council</w:t>
      </w:r>
      <w:r w:rsidR="0089792B" w:rsidRPr="00561297">
        <w:rPr>
          <w:rFonts w:ascii="Calibri" w:hAnsi="Calibri" w:cs="Times New Roman"/>
          <w:sz w:val="48"/>
          <w:szCs w:val="48"/>
        </w:rPr>
        <w:t xml:space="preserve"> (</w:t>
      </w:r>
      <w:r>
        <w:rPr>
          <w:rFonts w:ascii="Calibri" w:hAnsi="Calibri" w:cs="Times New Roman"/>
          <w:sz w:val="48"/>
          <w:szCs w:val="48"/>
        </w:rPr>
        <w:t>BTMAC</w:t>
      </w:r>
      <w:r w:rsidR="0089792B" w:rsidRPr="00561297">
        <w:rPr>
          <w:rFonts w:ascii="Calibri" w:hAnsi="Calibri" w:cs="Times New Roman"/>
          <w:sz w:val="48"/>
          <w:szCs w:val="48"/>
        </w:rPr>
        <w:t>)</w:t>
      </w:r>
    </w:p>
    <w:p w:rsidR="00431B0A" w:rsidRDefault="00CE6927">
      <w:pPr>
        <w:pStyle w:val="BodyText2"/>
        <w:rPr>
          <w:rFonts w:ascii="Calibri" w:hAnsi="Calibri" w:cs="Times New Roman"/>
          <w:sz w:val="48"/>
          <w:szCs w:val="48"/>
        </w:rPr>
      </w:pPr>
      <w:r w:rsidRPr="00561297">
        <w:rPr>
          <w:rFonts w:ascii="Calibri" w:hAnsi="Calibri" w:cs="Times New Roman"/>
          <w:sz w:val="48"/>
          <w:szCs w:val="48"/>
        </w:rPr>
        <w:t xml:space="preserve"> </w:t>
      </w:r>
    </w:p>
    <w:p w:rsidR="00E853D4" w:rsidRPr="00561297" w:rsidRDefault="00CE6927">
      <w:pPr>
        <w:pStyle w:val="BodyText2"/>
        <w:rPr>
          <w:rFonts w:ascii="Calibri" w:hAnsi="Calibri" w:cs="Times New Roman"/>
          <w:sz w:val="48"/>
          <w:szCs w:val="48"/>
        </w:rPr>
      </w:pPr>
      <w:r w:rsidRPr="00561297">
        <w:rPr>
          <w:rFonts w:ascii="Calibri" w:hAnsi="Calibri" w:cs="Times New Roman"/>
          <w:sz w:val="48"/>
          <w:szCs w:val="48"/>
        </w:rPr>
        <w:t>Institutional Questionnaire</w:t>
      </w:r>
      <w:r w:rsidR="00E853D4" w:rsidRPr="00561297">
        <w:rPr>
          <w:rFonts w:ascii="Calibri" w:hAnsi="Calibri" w:cs="Times New Roman"/>
          <w:sz w:val="48"/>
          <w:szCs w:val="48"/>
        </w:rPr>
        <w:t xml:space="preserve"> and</w:t>
      </w:r>
    </w:p>
    <w:p w:rsidR="00CE6927" w:rsidRPr="00561297" w:rsidRDefault="00E853D4">
      <w:pPr>
        <w:pStyle w:val="BodyText2"/>
        <w:rPr>
          <w:rFonts w:ascii="Calibri" w:hAnsi="Calibri" w:cs="Times New Roman"/>
          <w:sz w:val="48"/>
          <w:szCs w:val="48"/>
        </w:rPr>
      </w:pPr>
      <w:r w:rsidRPr="00561297">
        <w:rPr>
          <w:rFonts w:ascii="Calibri" w:hAnsi="Calibri" w:cs="Times New Roman"/>
          <w:sz w:val="48"/>
          <w:szCs w:val="48"/>
        </w:rPr>
        <w:t>Self-Assessment Report</w:t>
      </w:r>
    </w:p>
    <w:p w:rsidR="00CE6927" w:rsidRPr="00561297" w:rsidRDefault="00431B0A" w:rsidP="00CE6927">
      <w:pPr>
        <w:pStyle w:val="BodyText2"/>
        <w:rPr>
          <w:rFonts w:ascii="Calibri" w:hAnsi="Calibri" w:cs="Times New Roman"/>
          <w:sz w:val="48"/>
          <w:szCs w:val="48"/>
        </w:rPr>
      </w:pPr>
      <w:r>
        <w:rPr>
          <w:rFonts w:ascii="Calibri" w:hAnsi="Calibri" w:cs="Times New Roman"/>
          <w:sz w:val="48"/>
          <w:szCs w:val="48"/>
        </w:rPr>
        <w:t>f</w:t>
      </w:r>
      <w:r w:rsidR="00CE6927" w:rsidRPr="00561297">
        <w:rPr>
          <w:rFonts w:ascii="Calibri" w:hAnsi="Calibri" w:cs="Times New Roman"/>
          <w:sz w:val="48"/>
          <w:szCs w:val="48"/>
        </w:rPr>
        <w:t>or</w:t>
      </w:r>
      <w:r w:rsidR="00581D58">
        <w:rPr>
          <w:rFonts w:ascii="Calibri" w:hAnsi="Calibri" w:cs="Times New Roman"/>
          <w:sz w:val="48"/>
          <w:szCs w:val="48"/>
        </w:rPr>
        <w:t xml:space="preserve"> </w:t>
      </w:r>
      <w:r w:rsidR="0078350B">
        <w:rPr>
          <w:rFonts w:ascii="Calibri" w:hAnsi="Calibri" w:cs="Times New Roman"/>
          <w:sz w:val="48"/>
          <w:szCs w:val="48"/>
        </w:rPr>
        <w:t>Business Technology Management</w:t>
      </w:r>
      <w:r w:rsidR="00CE6927" w:rsidRPr="00561297">
        <w:rPr>
          <w:rFonts w:ascii="Calibri" w:hAnsi="Calibri" w:cs="Times New Roman"/>
          <w:sz w:val="48"/>
          <w:szCs w:val="48"/>
        </w:rPr>
        <w:t xml:space="preserve"> programs</w:t>
      </w:r>
      <w:r w:rsidR="00581D58">
        <w:rPr>
          <w:rFonts w:ascii="Calibri" w:hAnsi="Calibri" w:cs="Times New Roman"/>
          <w:sz w:val="48"/>
          <w:szCs w:val="48"/>
        </w:rPr>
        <w:t xml:space="preserve"> seeking </w:t>
      </w:r>
      <w:r w:rsidR="00581D58" w:rsidRPr="00370DED">
        <w:rPr>
          <w:rFonts w:ascii="Calibri" w:hAnsi="Calibri" w:cs="Times New Roman"/>
          <w:i/>
          <w:color w:val="00B050"/>
          <w:sz w:val="48"/>
          <w:szCs w:val="48"/>
        </w:rPr>
        <w:t>Program Recognition</w:t>
      </w:r>
    </w:p>
    <w:p w:rsidR="00CE6927" w:rsidRPr="00561297" w:rsidRDefault="00CE6927" w:rsidP="00CE6927">
      <w:pPr>
        <w:pStyle w:val="BodyText2"/>
        <w:rPr>
          <w:rFonts w:ascii="Calibri" w:hAnsi="Calibri" w:cs="Times New Roman"/>
          <w:sz w:val="48"/>
          <w:szCs w:val="48"/>
        </w:rPr>
      </w:pPr>
    </w:p>
    <w:p w:rsidR="00CE6927" w:rsidRPr="00561297" w:rsidRDefault="00CE6927" w:rsidP="00CE6927">
      <w:pPr>
        <w:pStyle w:val="BodyText2"/>
        <w:rPr>
          <w:rFonts w:ascii="Calibri" w:hAnsi="Calibri" w:cs="Times New Roman"/>
          <w:sz w:val="48"/>
          <w:szCs w:val="48"/>
        </w:rPr>
      </w:pPr>
      <w:r w:rsidRPr="00561297">
        <w:rPr>
          <w:rFonts w:ascii="Calibri" w:hAnsi="Calibri" w:cs="Times New Roman"/>
          <w:sz w:val="48"/>
          <w:szCs w:val="48"/>
        </w:rPr>
        <w:br w:type="page"/>
      </w:r>
      <w:r w:rsidRPr="00561297">
        <w:rPr>
          <w:rFonts w:ascii="Calibri" w:hAnsi="Calibri" w:cs="Times New Roman"/>
          <w:sz w:val="48"/>
          <w:szCs w:val="48"/>
        </w:rPr>
        <w:lastRenderedPageBreak/>
        <w:t>Table of Contents</w:t>
      </w:r>
    </w:p>
    <w:p w:rsidR="00CE6927" w:rsidRPr="00561297" w:rsidRDefault="00CE6927" w:rsidP="00CE6927">
      <w:pPr>
        <w:pStyle w:val="BodyText2"/>
        <w:jc w:val="left"/>
        <w:rPr>
          <w:rFonts w:ascii="Calibri" w:hAnsi="Calibri" w:cs="Times New Roman"/>
          <w:sz w:val="48"/>
          <w:szCs w:val="48"/>
        </w:rPr>
      </w:pPr>
    </w:p>
    <w:p w:rsidR="009F4D1C" w:rsidRDefault="00880B7E">
      <w:pPr>
        <w:pStyle w:val="TOC1"/>
        <w:tabs>
          <w:tab w:val="left" w:pos="440"/>
          <w:tab w:val="right" w:leader="dot" w:pos="9622"/>
        </w:tabs>
        <w:rPr>
          <w:rFonts w:asciiTheme="minorHAnsi" w:eastAsiaTheme="minorEastAsia" w:hAnsiTheme="minorHAnsi" w:cstheme="minorBidi"/>
          <w:noProof/>
          <w:sz w:val="22"/>
          <w:szCs w:val="22"/>
          <w:lang w:val="en-CA" w:eastAsia="en-CA"/>
        </w:rPr>
      </w:pPr>
      <w:r w:rsidRPr="00561297">
        <w:rPr>
          <w:rFonts w:ascii="Calibri" w:hAnsi="Calibri" w:cs="Times New Roman"/>
          <w:b/>
          <w:szCs w:val="24"/>
        </w:rPr>
        <w:fldChar w:fldCharType="begin"/>
      </w:r>
      <w:r w:rsidR="00CE6927" w:rsidRPr="00561297">
        <w:rPr>
          <w:rFonts w:ascii="Calibri" w:hAnsi="Calibri" w:cs="Times New Roman"/>
          <w:b/>
          <w:szCs w:val="24"/>
        </w:rPr>
        <w:instrText xml:space="preserve"> TOC \o "1-3" \h \z \u </w:instrText>
      </w:r>
      <w:r w:rsidRPr="00561297">
        <w:rPr>
          <w:rFonts w:ascii="Calibri" w:hAnsi="Calibri" w:cs="Times New Roman"/>
          <w:b/>
          <w:szCs w:val="24"/>
        </w:rPr>
        <w:fldChar w:fldCharType="separate"/>
      </w:r>
      <w:hyperlink w:anchor="_Toc335376038" w:history="1">
        <w:r w:rsidR="009F4D1C" w:rsidRPr="00BB7C5D">
          <w:rPr>
            <w:rStyle w:val="Hyperlink"/>
            <w:rFonts w:ascii="Calibri" w:hAnsi="Calibri" w:cs="Times New Roman"/>
            <w:noProof/>
          </w:rPr>
          <w:t>1</w:t>
        </w:r>
        <w:r w:rsidR="009F4D1C">
          <w:rPr>
            <w:rFonts w:asciiTheme="minorHAnsi" w:eastAsiaTheme="minorEastAsia" w:hAnsiTheme="minorHAnsi" w:cstheme="minorBidi"/>
            <w:noProof/>
            <w:sz w:val="22"/>
            <w:szCs w:val="22"/>
            <w:lang w:val="en-CA" w:eastAsia="en-CA"/>
          </w:rPr>
          <w:tab/>
        </w:r>
        <w:r w:rsidR="009F4D1C" w:rsidRPr="00BB7C5D">
          <w:rPr>
            <w:rStyle w:val="Hyperlink"/>
            <w:rFonts w:ascii="Calibri" w:hAnsi="Calibri" w:cs="Times New Roman"/>
            <w:noProof/>
          </w:rPr>
          <w:t>Introduction</w:t>
        </w:r>
        <w:r w:rsidR="009F4D1C">
          <w:rPr>
            <w:noProof/>
            <w:webHidden/>
          </w:rPr>
          <w:tab/>
        </w:r>
        <w:r w:rsidR="009F4D1C">
          <w:rPr>
            <w:noProof/>
            <w:webHidden/>
          </w:rPr>
          <w:fldChar w:fldCharType="begin"/>
        </w:r>
        <w:r w:rsidR="009F4D1C">
          <w:rPr>
            <w:noProof/>
            <w:webHidden/>
          </w:rPr>
          <w:instrText xml:space="preserve"> PAGEREF _Toc335376038 \h </w:instrText>
        </w:r>
        <w:r w:rsidR="009F4D1C">
          <w:rPr>
            <w:noProof/>
            <w:webHidden/>
          </w:rPr>
        </w:r>
        <w:r w:rsidR="009F4D1C">
          <w:rPr>
            <w:noProof/>
            <w:webHidden/>
          </w:rPr>
          <w:fldChar w:fldCharType="separate"/>
        </w:r>
        <w:r w:rsidR="009F4D1C">
          <w:rPr>
            <w:noProof/>
            <w:webHidden/>
          </w:rPr>
          <w:t>3</w:t>
        </w:r>
        <w:r w:rsidR="009F4D1C">
          <w:rPr>
            <w:noProof/>
            <w:webHidden/>
          </w:rPr>
          <w:fldChar w:fldCharType="end"/>
        </w:r>
      </w:hyperlink>
    </w:p>
    <w:p w:rsidR="009F4D1C" w:rsidRDefault="00853EFA">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5376039" w:history="1">
        <w:r w:rsidR="009F4D1C" w:rsidRPr="00BB7C5D">
          <w:rPr>
            <w:rStyle w:val="Hyperlink"/>
            <w:noProof/>
          </w:rPr>
          <w:t>1.1</w:t>
        </w:r>
        <w:r w:rsidR="009F4D1C">
          <w:rPr>
            <w:rFonts w:asciiTheme="minorHAnsi" w:eastAsiaTheme="minorEastAsia" w:hAnsiTheme="minorHAnsi" w:cstheme="minorBidi"/>
            <w:noProof/>
            <w:sz w:val="22"/>
            <w:szCs w:val="22"/>
            <w:lang w:val="en-CA" w:eastAsia="en-CA"/>
          </w:rPr>
          <w:tab/>
        </w:r>
        <w:r w:rsidR="009F4D1C" w:rsidRPr="00BB7C5D">
          <w:rPr>
            <w:rStyle w:val="Hyperlink"/>
            <w:noProof/>
          </w:rPr>
          <w:t>Completing this form</w:t>
        </w:r>
        <w:r w:rsidR="009F4D1C">
          <w:rPr>
            <w:noProof/>
            <w:webHidden/>
          </w:rPr>
          <w:tab/>
        </w:r>
        <w:r w:rsidR="009F4D1C">
          <w:rPr>
            <w:noProof/>
            <w:webHidden/>
          </w:rPr>
          <w:fldChar w:fldCharType="begin"/>
        </w:r>
        <w:r w:rsidR="009F4D1C">
          <w:rPr>
            <w:noProof/>
            <w:webHidden/>
          </w:rPr>
          <w:instrText xml:space="preserve"> PAGEREF _Toc335376039 \h </w:instrText>
        </w:r>
        <w:r w:rsidR="009F4D1C">
          <w:rPr>
            <w:noProof/>
            <w:webHidden/>
          </w:rPr>
        </w:r>
        <w:r w:rsidR="009F4D1C">
          <w:rPr>
            <w:noProof/>
            <w:webHidden/>
          </w:rPr>
          <w:fldChar w:fldCharType="separate"/>
        </w:r>
        <w:r w:rsidR="009F4D1C">
          <w:rPr>
            <w:noProof/>
            <w:webHidden/>
          </w:rPr>
          <w:t>3</w:t>
        </w:r>
        <w:r w:rsidR="009F4D1C">
          <w:rPr>
            <w:noProof/>
            <w:webHidden/>
          </w:rPr>
          <w:fldChar w:fldCharType="end"/>
        </w:r>
      </w:hyperlink>
    </w:p>
    <w:p w:rsidR="009F4D1C" w:rsidRDefault="00853EFA">
      <w:pPr>
        <w:pStyle w:val="TOC1"/>
        <w:tabs>
          <w:tab w:val="left" w:pos="660"/>
          <w:tab w:val="right" w:leader="dot" w:pos="9622"/>
        </w:tabs>
        <w:rPr>
          <w:rFonts w:asciiTheme="minorHAnsi" w:eastAsiaTheme="minorEastAsia" w:hAnsiTheme="minorHAnsi" w:cstheme="minorBidi"/>
          <w:noProof/>
          <w:sz w:val="22"/>
          <w:szCs w:val="22"/>
          <w:lang w:val="en-CA" w:eastAsia="en-CA"/>
        </w:rPr>
      </w:pPr>
      <w:hyperlink w:anchor="_Toc335376040" w:history="1">
        <w:r w:rsidR="009F4D1C" w:rsidRPr="00BB7C5D">
          <w:rPr>
            <w:rStyle w:val="Hyperlink"/>
            <w:rFonts w:ascii="Calibri" w:hAnsi="Calibri" w:cs="Times New Roman"/>
            <w:noProof/>
          </w:rPr>
          <w:t>2.0</w:t>
        </w:r>
        <w:r w:rsidR="009F4D1C">
          <w:rPr>
            <w:rFonts w:asciiTheme="minorHAnsi" w:eastAsiaTheme="minorEastAsia" w:hAnsiTheme="minorHAnsi" w:cstheme="minorBidi"/>
            <w:noProof/>
            <w:sz w:val="22"/>
            <w:szCs w:val="22"/>
            <w:lang w:val="en-CA" w:eastAsia="en-CA"/>
          </w:rPr>
          <w:tab/>
        </w:r>
        <w:r w:rsidR="009F4D1C" w:rsidRPr="00BB7C5D">
          <w:rPr>
            <w:rStyle w:val="Hyperlink"/>
            <w:rFonts w:asciiTheme="majorHAnsi" w:hAnsiTheme="majorHAnsi"/>
            <w:noProof/>
          </w:rPr>
          <w:t>Contact Information</w:t>
        </w:r>
        <w:r w:rsidR="009F4D1C">
          <w:rPr>
            <w:noProof/>
            <w:webHidden/>
          </w:rPr>
          <w:tab/>
        </w:r>
        <w:r w:rsidR="009F4D1C">
          <w:rPr>
            <w:noProof/>
            <w:webHidden/>
          </w:rPr>
          <w:fldChar w:fldCharType="begin"/>
        </w:r>
        <w:r w:rsidR="009F4D1C">
          <w:rPr>
            <w:noProof/>
            <w:webHidden/>
          </w:rPr>
          <w:instrText xml:space="preserve"> PAGEREF _Toc335376040 \h </w:instrText>
        </w:r>
        <w:r w:rsidR="009F4D1C">
          <w:rPr>
            <w:noProof/>
            <w:webHidden/>
          </w:rPr>
        </w:r>
        <w:r w:rsidR="009F4D1C">
          <w:rPr>
            <w:noProof/>
            <w:webHidden/>
          </w:rPr>
          <w:fldChar w:fldCharType="separate"/>
        </w:r>
        <w:r w:rsidR="009F4D1C">
          <w:rPr>
            <w:noProof/>
            <w:webHidden/>
          </w:rPr>
          <w:t>4</w:t>
        </w:r>
        <w:r w:rsidR="009F4D1C">
          <w:rPr>
            <w:noProof/>
            <w:webHidden/>
          </w:rPr>
          <w:fldChar w:fldCharType="end"/>
        </w:r>
      </w:hyperlink>
    </w:p>
    <w:p w:rsidR="009F4D1C" w:rsidRDefault="00853EFA">
      <w:pPr>
        <w:pStyle w:val="TOC1"/>
        <w:tabs>
          <w:tab w:val="right" w:leader="dot" w:pos="9622"/>
        </w:tabs>
        <w:rPr>
          <w:rFonts w:asciiTheme="minorHAnsi" w:eastAsiaTheme="minorEastAsia" w:hAnsiTheme="minorHAnsi" w:cstheme="minorBidi"/>
          <w:noProof/>
          <w:sz w:val="22"/>
          <w:szCs w:val="22"/>
          <w:lang w:val="en-CA" w:eastAsia="en-CA"/>
        </w:rPr>
      </w:pPr>
      <w:hyperlink w:anchor="_Toc335376041" w:history="1">
        <w:r w:rsidR="009F4D1C" w:rsidRPr="00BB7C5D">
          <w:rPr>
            <w:rStyle w:val="Hyperlink"/>
            <w:rFonts w:ascii="Calibri" w:hAnsi="Calibri" w:cs="Times New Roman"/>
            <w:noProof/>
          </w:rPr>
          <w:t>Information required</w:t>
        </w:r>
        <w:r w:rsidR="009F4D1C">
          <w:rPr>
            <w:noProof/>
            <w:webHidden/>
          </w:rPr>
          <w:tab/>
        </w:r>
        <w:r w:rsidR="009F4D1C">
          <w:rPr>
            <w:noProof/>
            <w:webHidden/>
          </w:rPr>
          <w:fldChar w:fldCharType="begin"/>
        </w:r>
        <w:r w:rsidR="009F4D1C">
          <w:rPr>
            <w:noProof/>
            <w:webHidden/>
          </w:rPr>
          <w:instrText xml:space="preserve"> PAGEREF _Toc335376041 \h </w:instrText>
        </w:r>
        <w:r w:rsidR="009F4D1C">
          <w:rPr>
            <w:noProof/>
            <w:webHidden/>
          </w:rPr>
        </w:r>
        <w:r w:rsidR="009F4D1C">
          <w:rPr>
            <w:noProof/>
            <w:webHidden/>
          </w:rPr>
          <w:fldChar w:fldCharType="separate"/>
        </w:r>
        <w:r w:rsidR="009F4D1C">
          <w:rPr>
            <w:noProof/>
            <w:webHidden/>
          </w:rPr>
          <w:t>5</w:t>
        </w:r>
        <w:r w:rsidR="009F4D1C">
          <w:rPr>
            <w:noProof/>
            <w:webHidden/>
          </w:rPr>
          <w:fldChar w:fldCharType="end"/>
        </w:r>
      </w:hyperlink>
    </w:p>
    <w:p w:rsidR="009F4D1C" w:rsidRDefault="00853EFA">
      <w:pPr>
        <w:pStyle w:val="TOC1"/>
        <w:tabs>
          <w:tab w:val="right" w:leader="dot" w:pos="9622"/>
        </w:tabs>
        <w:rPr>
          <w:rFonts w:asciiTheme="minorHAnsi" w:eastAsiaTheme="minorEastAsia" w:hAnsiTheme="minorHAnsi" w:cstheme="minorBidi"/>
          <w:noProof/>
          <w:sz w:val="22"/>
          <w:szCs w:val="22"/>
          <w:lang w:val="en-CA" w:eastAsia="en-CA"/>
        </w:rPr>
      </w:pPr>
      <w:hyperlink w:anchor="_Toc335376042" w:history="1">
        <w:r w:rsidR="009F4D1C" w:rsidRPr="00BB7C5D">
          <w:rPr>
            <w:rStyle w:val="Hyperlink"/>
            <w:rFonts w:ascii="Calibri" w:hAnsi="Calibri" w:cs="Times New Roman"/>
            <w:noProof/>
          </w:rPr>
          <w:t>Curriculum</w:t>
        </w:r>
        <w:r w:rsidR="009F4D1C">
          <w:rPr>
            <w:noProof/>
            <w:webHidden/>
          </w:rPr>
          <w:tab/>
        </w:r>
        <w:r w:rsidR="009F4D1C">
          <w:rPr>
            <w:noProof/>
            <w:webHidden/>
          </w:rPr>
          <w:fldChar w:fldCharType="begin"/>
        </w:r>
        <w:r w:rsidR="009F4D1C">
          <w:rPr>
            <w:noProof/>
            <w:webHidden/>
          </w:rPr>
          <w:instrText xml:space="preserve"> PAGEREF _Toc335376042 \h </w:instrText>
        </w:r>
        <w:r w:rsidR="009F4D1C">
          <w:rPr>
            <w:noProof/>
            <w:webHidden/>
          </w:rPr>
        </w:r>
        <w:r w:rsidR="009F4D1C">
          <w:rPr>
            <w:noProof/>
            <w:webHidden/>
          </w:rPr>
          <w:fldChar w:fldCharType="separate"/>
        </w:r>
        <w:r w:rsidR="009F4D1C">
          <w:rPr>
            <w:noProof/>
            <w:webHidden/>
          </w:rPr>
          <w:t>6</w:t>
        </w:r>
        <w:r w:rsidR="009F4D1C">
          <w:rPr>
            <w:noProof/>
            <w:webHidden/>
          </w:rPr>
          <w:fldChar w:fldCharType="end"/>
        </w:r>
      </w:hyperlink>
    </w:p>
    <w:p w:rsidR="009F4D1C" w:rsidRDefault="00853EFA">
      <w:pPr>
        <w:pStyle w:val="TOC2"/>
        <w:tabs>
          <w:tab w:val="right" w:leader="dot" w:pos="9622"/>
        </w:tabs>
        <w:rPr>
          <w:rFonts w:asciiTheme="minorHAnsi" w:eastAsiaTheme="minorEastAsia" w:hAnsiTheme="minorHAnsi" w:cstheme="minorBidi"/>
          <w:noProof/>
          <w:sz w:val="22"/>
          <w:szCs w:val="22"/>
          <w:lang w:val="en-CA" w:eastAsia="en-CA"/>
        </w:rPr>
      </w:pPr>
      <w:hyperlink w:anchor="_Toc335376043" w:history="1">
        <w:r w:rsidR="009F4D1C" w:rsidRPr="00BB7C5D">
          <w:rPr>
            <w:rStyle w:val="Hyperlink"/>
            <w:noProof/>
          </w:rPr>
          <w:t>Contribution to the graduate attributes achieved in each course</w:t>
        </w:r>
        <w:r w:rsidR="009F4D1C">
          <w:rPr>
            <w:noProof/>
            <w:webHidden/>
          </w:rPr>
          <w:tab/>
        </w:r>
        <w:r w:rsidR="009F4D1C">
          <w:rPr>
            <w:noProof/>
            <w:webHidden/>
          </w:rPr>
          <w:fldChar w:fldCharType="begin"/>
        </w:r>
        <w:r w:rsidR="009F4D1C">
          <w:rPr>
            <w:noProof/>
            <w:webHidden/>
          </w:rPr>
          <w:instrText xml:space="preserve"> PAGEREF _Toc335376043 \h </w:instrText>
        </w:r>
        <w:r w:rsidR="009F4D1C">
          <w:rPr>
            <w:noProof/>
            <w:webHidden/>
          </w:rPr>
        </w:r>
        <w:r w:rsidR="009F4D1C">
          <w:rPr>
            <w:noProof/>
            <w:webHidden/>
          </w:rPr>
          <w:fldChar w:fldCharType="separate"/>
        </w:r>
        <w:r w:rsidR="009F4D1C">
          <w:rPr>
            <w:noProof/>
            <w:webHidden/>
          </w:rPr>
          <w:t>6</w:t>
        </w:r>
        <w:r w:rsidR="009F4D1C">
          <w:rPr>
            <w:noProof/>
            <w:webHidden/>
          </w:rPr>
          <w:fldChar w:fldCharType="end"/>
        </w:r>
      </w:hyperlink>
    </w:p>
    <w:p w:rsidR="009F4D1C" w:rsidRDefault="00853EFA">
      <w:pPr>
        <w:pStyle w:val="TOC2"/>
        <w:tabs>
          <w:tab w:val="right" w:leader="dot" w:pos="9622"/>
        </w:tabs>
        <w:rPr>
          <w:rFonts w:asciiTheme="minorHAnsi" w:eastAsiaTheme="minorEastAsia" w:hAnsiTheme="minorHAnsi" w:cstheme="minorBidi"/>
          <w:noProof/>
          <w:sz w:val="22"/>
          <w:szCs w:val="22"/>
          <w:lang w:val="en-CA" w:eastAsia="en-CA"/>
        </w:rPr>
      </w:pPr>
      <w:hyperlink w:anchor="_Toc335376044" w:history="1">
        <w:r w:rsidR="009F4D1C" w:rsidRPr="00BB7C5D">
          <w:rPr>
            <w:rStyle w:val="Hyperlink"/>
            <w:noProof/>
          </w:rPr>
          <w:t>7.2  BTM Learning Outcomes</w:t>
        </w:r>
        <w:r w:rsidR="009F4D1C">
          <w:rPr>
            <w:noProof/>
            <w:webHidden/>
          </w:rPr>
          <w:tab/>
        </w:r>
        <w:r w:rsidR="009F4D1C">
          <w:rPr>
            <w:noProof/>
            <w:webHidden/>
          </w:rPr>
          <w:fldChar w:fldCharType="begin"/>
        </w:r>
        <w:r w:rsidR="009F4D1C">
          <w:rPr>
            <w:noProof/>
            <w:webHidden/>
          </w:rPr>
          <w:instrText xml:space="preserve"> PAGEREF _Toc335376044 \h </w:instrText>
        </w:r>
        <w:r w:rsidR="009F4D1C">
          <w:rPr>
            <w:noProof/>
            <w:webHidden/>
          </w:rPr>
        </w:r>
        <w:r w:rsidR="009F4D1C">
          <w:rPr>
            <w:noProof/>
            <w:webHidden/>
          </w:rPr>
          <w:fldChar w:fldCharType="separate"/>
        </w:r>
        <w:r w:rsidR="009F4D1C">
          <w:rPr>
            <w:noProof/>
            <w:webHidden/>
          </w:rPr>
          <w:t>7</w:t>
        </w:r>
        <w:r w:rsidR="009F4D1C">
          <w:rPr>
            <w:noProof/>
            <w:webHidden/>
          </w:rPr>
          <w:fldChar w:fldCharType="end"/>
        </w:r>
      </w:hyperlink>
    </w:p>
    <w:p w:rsidR="009F4D1C" w:rsidRDefault="00853EFA">
      <w:pPr>
        <w:pStyle w:val="TOC2"/>
        <w:tabs>
          <w:tab w:val="right" w:leader="dot" w:pos="9622"/>
        </w:tabs>
        <w:rPr>
          <w:rFonts w:asciiTheme="minorHAnsi" w:eastAsiaTheme="minorEastAsia" w:hAnsiTheme="minorHAnsi" w:cstheme="minorBidi"/>
          <w:noProof/>
          <w:sz w:val="22"/>
          <w:szCs w:val="22"/>
          <w:lang w:val="en-CA" w:eastAsia="en-CA"/>
        </w:rPr>
      </w:pPr>
      <w:hyperlink w:anchor="_Toc335376045" w:history="1">
        <w:r w:rsidR="009F4D1C" w:rsidRPr="00BB7C5D">
          <w:rPr>
            <w:rStyle w:val="Hyperlink"/>
            <w:noProof/>
          </w:rPr>
          <w:t>Additional quality indicators</w:t>
        </w:r>
        <w:r w:rsidR="009F4D1C">
          <w:rPr>
            <w:noProof/>
            <w:webHidden/>
          </w:rPr>
          <w:tab/>
        </w:r>
        <w:r w:rsidR="009F4D1C">
          <w:rPr>
            <w:noProof/>
            <w:webHidden/>
          </w:rPr>
          <w:fldChar w:fldCharType="begin"/>
        </w:r>
        <w:r w:rsidR="009F4D1C">
          <w:rPr>
            <w:noProof/>
            <w:webHidden/>
          </w:rPr>
          <w:instrText xml:space="preserve"> PAGEREF _Toc335376045 \h </w:instrText>
        </w:r>
        <w:r w:rsidR="009F4D1C">
          <w:rPr>
            <w:noProof/>
            <w:webHidden/>
          </w:rPr>
        </w:r>
        <w:r w:rsidR="009F4D1C">
          <w:rPr>
            <w:noProof/>
            <w:webHidden/>
          </w:rPr>
          <w:fldChar w:fldCharType="separate"/>
        </w:r>
        <w:r w:rsidR="009F4D1C">
          <w:rPr>
            <w:noProof/>
            <w:webHidden/>
          </w:rPr>
          <w:t>13</w:t>
        </w:r>
        <w:r w:rsidR="009F4D1C">
          <w:rPr>
            <w:noProof/>
            <w:webHidden/>
          </w:rPr>
          <w:fldChar w:fldCharType="end"/>
        </w:r>
      </w:hyperlink>
    </w:p>
    <w:p w:rsidR="009F4D1C" w:rsidRDefault="00853EFA">
      <w:pPr>
        <w:pStyle w:val="TOC2"/>
        <w:tabs>
          <w:tab w:val="right" w:leader="dot" w:pos="9622"/>
        </w:tabs>
        <w:rPr>
          <w:rFonts w:asciiTheme="minorHAnsi" w:eastAsiaTheme="minorEastAsia" w:hAnsiTheme="minorHAnsi" w:cstheme="minorBidi"/>
          <w:noProof/>
          <w:sz w:val="22"/>
          <w:szCs w:val="22"/>
          <w:lang w:val="en-CA" w:eastAsia="en-CA"/>
        </w:rPr>
      </w:pPr>
      <w:hyperlink w:anchor="_Toc335376046" w:history="1">
        <w:r w:rsidR="009F4D1C" w:rsidRPr="00BB7C5D">
          <w:rPr>
            <w:rStyle w:val="Hyperlink"/>
            <w:noProof/>
          </w:rPr>
          <w:t>Additional questions regarding curriculum</w:t>
        </w:r>
        <w:r w:rsidR="009F4D1C">
          <w:rPr>
            <w:noProof/>
            <w:webHidden/>
          </w:rPr>
          <w:tab/>
        </w:r>
        <w:r w:rsidR="009F4D1C">
          <w:rPr>
            <w:noProof/>
            <w:webHidden/>
          </w:rPr>
          <w:fldChar w:fldCharType="begin"/>
        </w:r>
        <w:r w:rsidR="009F4D1C">
          <w:rPr>
            <w:noProof/>
            <w:webHidden/>
          </w:rPr>
          <w:instrText xml:space="preserve"> PAGEREF _Toc335376046 \h </w:instrText>
        </w:r>
        <w:r w:rsidR="009F4D1C">
          <w:rPr>
            <w:noProof/>
            <w:webHidden/>
          </w:rPr>
        </w:r>
        <w:r w:rsidR="009F4D1C">
          <w:rPr>
            <w:noProof/>
            <w:webHidden/>
          </w:rPr>
          <w:fldChar w:fldCharType="separate"/>
        </w:r>
        <w:r w:rsidR="009F4D1C">
          <w:rPr>
            <w:noProof/>
            <w:webHidden/>
          </w:rPr>
          <w:t>13</w:t>
        </w:r>
        <w:r w:rsidR="009F4D1C">
          <w:rPr>
            <w:noProof/>
            <w:webHidden/>
          </w:rPr>
          <w:fldChar w:fldCharType="end"/>
        </w:r>
      </w:hyperlink>
    </w:p>
    <w:p w:rsidR="009F4D1C" w:rsidRDefault="00853EFA">
      <w:pPr>
        <w:pStyle w:val="TOC1"/>
        <w:tabs>
          <w:tab w:val="right" w:leader="dot" w:pos="9622"/>
        </w:tabs>
        <w:rPr>
          <w:rFonts w:asciiTheme="minorHAnsi" w:eastAsiaTheme="minorEastAsia" w:hAnsiTheme="minorHAnsi" w:cstheme="minorBidi"/>
          <w:noProof/>
          <w:sz w:val="22"/>
          <w:szCs w:val="22"/>
          <w:lang w:val="en-CA" w:eastAsia="en-CA"/>
        </w:rPr>
      </w:pPr>
      <w:hyperlink w:anchor="_Toc335376047" w:history="1">
        <w:r w:rsidR="009F4D1C" w:rsidRPr="00BB7C5D">
          <w:rPr>
            <w:rStyle w:val="Hyperlink"/>
            <w:rFonts w:ascii="Calibri" w:hAnsi="Calibri" w:cs="Times New Roman"/>
            <w:noProof/>
          </w:rPr>
          <w:t>Privacy Code Statement</w:t>
        </w:r>
        <w:r w:rsidR="009F4D1C">
          <w:rPr>
            <w:noProof/>
            <w:webHidden/>
          </w:rPr>
          <w:tab/>
        </w:r>
        <w:r w:rsidR="009F4D1C">
          <w:rPr>
            <w:noProof/>
            <w:webHidden/>
          </w:rPr>
          <w:fldChar w:fldCharType="begin"/>
        </w:r>
        <w:r w:rsidR="009F4D1C">
          <w:rPr>
            <w:noProof/>
            <w:webHidden/>
          </w:rPr>
          <w:instrText xml:space="preserve"> PAGEREF _Toc335376047 \h </w:instrText>
        </w:r>
        <w:r w:rsidR="009F4D1C">
          <w:rPr>
            <w:noProof/>
            <w:webHidden/>
          </w:rPr>
        </w:r>
        <w:r w:rsidR="009F4D1C">
          <w:rPr>
            <w:noProof/>
            <w:webHidden/>
          </w:rPr>
          <w:fldChar w:fldCharType="separate"/>
        </w:r>
        <w:r w:rsidR="009F4D1C">
          <w:rPr>
            <w:noProof/>
            <w:webHidden/>
          </w:rPr>
          <w:t>14</w:t>
        </w:r>
        <w:r w:rsidR="009F4D1C">
          <w:rPr>
            <w:noProof/>
            <w:webHidden/>
          </w:rPr>
          <w:fldChar w:fldCharType="end"/>
        </w:r>
      </w:hyperlink>
    </w:p>
    <w:p w:rsidR="00CE6927" w:rsidRPr="00561297" w:rsidRDefault="00880B7E" w:rsidP="00CE6927">
      <w:pPr>
        <w:pStyle w:val="BodyText2"/>
        <w:jc w:val="left"/>
        <w:rPr>
          <w:rFonts w:ascii="Calibri" w:hAnsi="Calibri" w:cs="Times New Roman"/>
          <w:szCs w:val="24"/>
        </w:rPr>
      </w:pPr>
      <w:r w:rsidRPr="00561297">
        <w:rPr>
          <w:rFonts w:ascii="Calibri" w:hAnsi="Calibri" w:cs="Times New Roman"/>
          <w:b w:val="0"/>
          <w:szCs w:val="24"/>
        </w:rPr>
        <w:fldChar w:fldCharType="end"/>
      </w:r>
    </w:p>
    <w:p w:rsidR="00CE6927" w:rsidRPr="00561297" w:rsidRDefault="00CE6927">
      <w:pPr>
        <w:pStyle w:val="NormalWeb"/>
        <w:spacing w:before="0" w:after="0"/>
        <w:rPr>
          <w:rFonts w:ascii="Calibri" w:hAnsi="Calibri" w:cs="Times New Roman"/>
          <w:sz w:val="24"/>
          <w:szCs w:val="24"/>
        </w:rPr>
      </w:pPr>
    </w:p>
    <w:p w:rsidR="00CE01DF" w:rsidRDefault="00CE01DF">
      <w:pPr>
        <w:widowControl/>
        <w:suppressAutoHyphens w:val="0"/>
        <w:rPr>
          <w:rFonts w:ascii="Calibri" w:hAnsi="Calibri" w:cs="Times New Roman"/>
          <w:szCs w:val="24"/>
        </w:rPr>
      </w:pPr>
      <w:r>
        <w:rPr>
          <w:rFonts w:ascii="Calibri" w:hAnsi="Calibri" w:cs="Times New Roman"/>
          <w:szCs w:val="24"/>
        </w:rPr>
        <w:br w:type="page"/>
      </w:r>
    </w:p>
    <w:p w:rsidR="00CE6927" w:rsidRPr="00561297" w:rsidRDefault="00A12C77" w:rsidP="00CE6927">
      <w:pPr>
        <w:pStyle w:val="Heading1"/>
        <w:rPr>
          <w:rFonts w:ascii="Calibri" w:hAnsi="Calibri" w:cs="Times New Roman"/>
          <w:sz w:val="24"/>
          <w:szCs w:val="24"/>
          <w:u w:val="none"/>
        </w:rPr>
      </w:pPr>
      <w:bookmarkStart w:id="0" w:name="_Toc335376038"/>
      <w:r w:rsidRPr="00561297">
        <w:rPr>
          <w:rFonts w:ascii="Calibri" w:hAnsi="Calibri" w:cs="Times New Roman"/>
          <w:sz w:val="24"/>
          <w:szCs w:val="24"/>
          <w:u w:val="none"/>
        </w:rPr>
        <w:lastRenderedPageBreak/>
        <w:t>1</w:t>
      </w:r>
      <w:r w:rsidR="00CE6927" w:rsidRPr="00561297">
        <w:rPr>
          <w:rFonts w:ascii="Calibri" w:hAnsi="Calibri" w:cs="Times New Roman"/>
          <w:sz w:val="24"/>
          <w:szCs w:val="24"/>
          <w:u w:val="none"/>
        </w:rPr>
        <w:tab/>
      </w:r>
      <w:r w:rsidR="00CE6927" w:rsidRPr="00561297">
        <w:rPr>
          <w:rFonts w:ascii="Calibri" w:hAnsi="Calibri" w:cs="Times New Roman"/>
          <w:sz w:val="24"/>
          <w:szCs w:val="24"/>
        </w:rPr>
        <w:t>Introduction</w:t>
      </w:r>
      <w:bookmarkEnd w:id="0"/>
      <w:r w:rsidR="00CE6927" w:rsidRPr="00561297">
        <w:rPr>
          <w:rFonts w:ascii="Calibri" w:hAnsi="Calibri" w:cs="Times New Roman"/>
          <w:sz w:val="24"/>
          <w:szCs w:val="24"/>
        </w:rPr>
        <w:t xml:space="preserve"> </w:t>
      </w:r>
    </w:p>
    <w:p w:rsidR="00CE6927" w:rsidRPr="00561297" w:rsidRDefault="00CE6927" w:rsidP="00CE6927">
      <w:pPr>
        <w:rPr>
          <w:rFonts w:ascii="Calibri" w:hAnsi="Calibri"/>
        </w:rPr>
      </w:pPr>
    </w:p>
    <w:p w:rsidR="00581D58" w:rsidRPr="00581D58" w:rsidRDefault="00581D58" w:rsidP="00581D58">
      <w:pPr>
        <w:jc w:val="both"/>
        <w:rPr>
          <w:rFonts w:asciiTheme="majorHAnsi" w:hAnsiTheme="majorHAnsi"/>
        </w:rPr>
      </w:pPr>
      <w:r>
        <w:rPr>
          <w:rFonts w:asciiTheme="majorHAnsi" w:hAnsiTheme="majorHAnsi"/>
        </w:rPr>
        <w:t>The Business Technology Management Accreditation Council (BTMAC) offers a</w:t>
      </w:r>
      <w:r w:rsidRPr="00581D58">
        <w:rPr>
          <w:rFonts w:asciiTheme="majorHAnsi" w:hAnsiTheme="majorHAnsi"/>
        </w:rPr>
        <w:t>n</w:t>
      </w:r>
      <w:r>
        <w:rPr>
          <w:rFonts w:asciiTheme="majorHAnsi" w:hAnsiTheme="majorHAnsi"/>
        </w:rPr>
        <w:t xml:space="preserve"> in</w:t>
      </w:r>
      <w:r w:rsidRPr="00581D58">
        <w:rPr>
          <w:rFonts w:asciiTheme="majorHAnsi" w:hAnsiTheme="majorHAnsi"/>
        </w:rPr>
        <w:t>formal review to programs that have not yet produced graduates and do not qualify for a</w:t>
      </w:r>
      <w:r>
        <w:rPr>
          <w:rFonts w:asciiTheme="majorHAnsi" w:hAnsiTheme="majorHAnsi"/>
        </w:rPr>
        <w:t xml:space="preserve"> formal</w:t>
      </w:r>
      <w:r w:rsidRPr="00581D58">
        <w:rPr>
          <w:rFonts w:asciiTheme="majorHAnsi" w:hAnsiTheme="majorHAnsi"/>
        </w:rPr>
        <w:t xml:space="preserve"> accreditation visit.  The purpose of the informal evaluation is to provide comment and advice to the institution with respect to the program. The review will focus solely on the alignment of the program to the BTM Learning Outcomes.  To be successful, a program needs to demonstrate that it produces learning outcomes that are largely aligned with the BTM Learning Outcomes and Competency Standards. </w:t>
      </w:r>
    </w:p>
    <w:p w:rsidR="00581D58" w:rsidRDefault="00581D58" w:rsidP="00581D58">
      <w:pPr>
        <w:jc w:val="both"/>
        <w:rPr>
          <w:rFonts w:asciiTheme="majorHAnsi" w:hAnsiTheme="majorHAnsi"/>
        </w:rPr>
      </w:pPr>
    </w:p>
    <w:p w:rsidR="00581D58" w:rsidRPr="00581D58" w:rsidRDefault="00581D58" w:rsidP="00581D58">
      <w:pPr>
        <w:jc w:val="both"/>
        <w:rPr>
          <w:rFonts w:asciiTheme="majorHAnsi" w:hAnsiTheme="majorHAnsi"/>
        </w:rPr>
      </w:pPr>
      <w:r w:rsidRPr="00581D58">
        <w:rPr>
          <w:rFonts w:asciiTheme="majorHAnsi" w:hAnsiTheme="majorHAnsi"/>
        </w:rPr>
        <w:t xml:space="preserve">A report is prepared by a competent team having suitable qualifications and is presented to the BTMAC for consideration. Programs that are successful in the review will be allowed to use the term </w:t>
      </w:r>
      <w:r w:rsidRPr="00581D58">
        <w:rPr>
          <w:rFonts w:asciiTheme="majorHAnsi" w:hAnsiTheme="majorHAnsi"/>
          <w:i/>
        </w:rPr>
        <w:t xml:space="preserve">BTM Recognized </w:t>
      </w:r>
      <w:r w:rsidRPr="00581D58">
        <w:rPr>
          <w:rFonts w:asciiTheme="majorHAnsi" w:hAnsiTheme="majorHAnsi"/>
        </w:rPr>
        <w:t>on communications for a maximum of four (4) years.  No undertaking is given by the BTMAC as to the eventual accreditation of the program.</w:t>
      </w:r>
    </w:p>
    <w:p w:rsidR="00581D58" w:rsidRPr="00581D58" w:rsidRDefault="00581D58" w:rsidP="00CE6927">
      <w:pPr>
        <w:rPr>
          <w:rFonts w:asciiTheme="majorHAnsi" w:hAnsiTheme="majorHAnsi"/>
        </w:rPr>
      </w:pPr>
    </w:p>
    <w:p w:rsidR="00E853D4" w:rsidRPr="00581D58" w:rsidRDefault="00CE6927" w:rsidP="00CE6927">
      <w:pPr>
        <w:rPr>
          <w:rFonts w:asciiTheme="majorHAnsi" w:hAnsiTheme="majorHAnsi"/>
        </w:rPr>
      </w:pPr>
      <w:r w:rsidRPr="00581D58">
        <w:rPr>
          <w:rFonts w:asciiTheme="majorHAnsi" w:hAnsiTheme="majorHAnsi"/>
        </w:rPr>
        <w:t>The questionnaire provides essential q</w:t>
      </w:r>
      <w:r w:rsidRPr="00581D58">
        <w:rPr>
          <w:rFonts w:asciiTheme="majorHAnsi" w:hAnsiTheme="majorHAnsi"/>
          <w:szCs w:val="24"/>
        </w:rPr>
        <w:t xml:space="preserve">ualitative and quantitative </w:t>
      </w:r>
      <w:r w:rsidRPr="00581D58">
        <w:rPr>
          <w:rFonts w:asciiTheme="majorHAnsi" w:hAnsiTheme="majorHAnsi"/>
        </w:rPr>
        <w:t xml:space="preserve">input for the evaluation team as part of the </w:t>
      </w:r>
      <w:r w:rsidR="00E853D4" w:rsidRPr="00581D58">
        <w:rPr>
          <w:rFonts w:asciiTheme="majorHAnsi" w:hAnsiTheme="majorHAnsi"/>
        </w:rPr>
        <w:t xml:space="preserve">overall </w:t>
      </w:r>
      <w:r w:rsidR="00581D58">
        <w:rPr>
          <w:rFonts w:asciiTheme="majorHAnsi" w:hAnsiTheme="majorHAnsi"/>
        </w:rPr>
        <w:t>review</w:t>
      </w:r>
      <w:r w:rsidR="00E853D4" w:rsidRPr="00581D58">
        <w:rPr>
          <w:rFonts w:asciiTheme="majorHAnsi" w:hAnsiTheme="majorHAnsi"/>
        </w:rPr>
        <w:t xml:space="preserve"> process. It also serves as a tool for self-assessment.</w:t>
      </w:r>
    </w:p>
    <w:p w:rsidR="00E853D4" w:rsidRPr="00581D58" w:rsidRDefault="00E853D4" w:rsidP="00CE6927">
      <w:pPr>
        <w:rPr>
          <w:rFonts w:asciiTheme="majorHAnsi" w:hAnsiTheme="majorHAnsi"/>
        </w:rPr>
      </w:pPr>
    </w:p>
    <w:p w:rsidR="00CE6927" w:rsidRPr="00561297" w:rsidRDefault="00CE6927" w:rsidP="00CE6927">
      <w:pPr>
        <w:rPr>
          <w:rFonts w:ascii="Calibri" w:hAnsi="Calibri"/>
        </w:rPr>
      </w:pPr>
      <w:r w:rsidRPr="00561297">
        <w:rPr>
          <w:rFonts w:ascii="Calibri" w:hAnsi="Calibri"/>
        </w:rPr>
        <w:t xml:space="preserve">The </w:t>
      </w:r>
      <w:r w:rsidR="00672754">
        <w:rPr>
          <w:rFonts w:ascii="Calibri" w:hAnsi="Calibri"/>
        </w:rPr>
        <w:t>program recognition</w:t>
      </w:r>
      <w:r w:rsidRPr="00561297">
        <w:rPr>
          <w:rFonts w:ascii="Calibri" w:hAnsi="Calibri"/>
        </w:rPr>
        <w:t xml:space="preserve"> process consists of the following steps:</w:t>
      </w:r>
    </w:p>
    <w:p w:rsidR="00CE6927" w:rsidRPr="00561297" w:rsidRDefault="00CE6927" w:rsidP="00CE6927">
      <w:pPr>
        <w:rPr>
          <w:rFonts w:ascii="Calibri" w:hAnsi="Calibri"/>
        </w:rPr>
      </w:pPr>
    </w:p>
    <w:p w:rsidR="00CE6927" w:rsidRPr="00561297" w:rsidRDefault="00CE6927" w:rsidP="00CE6927">
      <w:pPr>
        <w:pStyle w:val="ListNumber"/>
        <w:numPr>
          <w:ilvl w:val="0"/>
          <w:numId w:val="5"/>
        </w:numPr>
        <w:suppressAutoHyphens w:val="0"/>
        <w:spacing w:after="120"/>
        <w:ind w:left="360" w:hanging="360"/>
        <w:jc w:val="both"/>
        <w:rPr>
          <w:rFonts w:ascii="Calibri" w:hAnsi="Calibri"/>
        </w:rPr>
      </w:pPr>
      <w:r w:rsidRPr="00561297">
        <w:rPr>
          <w:rFonts w:ascii="Calibri" w:hAnsi="Calibri"/>
        </w:rPr>
        <w:t>Request by the institution for evaluation of its program(s);</w:t>
      </w:r>
    </w:p>
    <w:p w:rsidR="00CE6927" w:rsidRPr="00561297" w:rsidRDefault="00CE6927" w:rsidP="00CE6927">
      <w:pPr>
        <w:pStyle w:val="ListNumber"/>
        <w:numPr>
          <w:ilvl w:val="0"/>
          <w:numId w:val="5"/>
        </w:numPr>
        <w:suppressAutoHyphens w:val="0"/>
        <w:spacing w:after="120"/>
        <w:ind w:left="360" w:hanging="360"/>
        <w:jc w:val="both"/>
        <w:rPr>
          <w:rFonts w:ascii="Calibri" w:hAnsi="Calibri"/>
        </w:rPr>
      </w:pPr>
      <w:r w:rsidRPr="00561297">
        <w:rPr>
          <w:rFonts w:ascii="Calibri" w:hAnsi="Calibri"/>
        </w:rPr>
        <w:t xml:space="preserve">Completion and submission of </w:t>
      </w:r>
      <w:r w:rsidR="000E0D0E" w:rsidRPr="00561297">
        <w:rPr>
          <w:rFonts w:ascii="Calibri" w:hAnsi="Calibri"/>
        </w:rPr>
        <w:t>this</w:t>
      </w:r>
      <w:r w:rsidRPr="00561297">
        <w:rPr>
          <w:rFonts w:ascii="Calibri" w:hAnsi="Calibri"/>
        </w:rPr>
        <w:t xml:space="preserve"> questionnaire</w:t>
      </w:r>
      <w:r w:rsidR="000E0D0E" w:rsidRPr="00561297">
        <w:rPr>
          <w:rFonts w:ascii="Calibri" w:hAnsi="Calibri"/>
        </w:rPr>
        <w:t xml:space="preserve"> and supplementary material</w:t>
      </w:r>
      <w:r w:rsidRPr="00561297">
        <w:rPr>
          <w:rFonts w:ascii="Calibri" w:hAnsi="Calibri"/>
        </w:rPr>
        <w:t>;</w:t>
      </w:r>
    </w:p>
    <w:p w:rsidR="00CE6927" w:rsidRPr="00561297" w:rsidRDefault="00CE6927" w:rsidP="00CE6927">
      <w:pPr>
        <w:pStyle w:val="ListNumber"/>
        <w:numPr>
          <w:ilvl w:val="0"/>
          <w:numId w:val="5"/>
        </w:numPr>
        <w:suppressAutoHyphens w:val="0"/>
        <w:spacing w:after="120"/>
        <w:ind w:left="360" w:hanging="360"/>
        <w:jc w:val="both"/>
        <w:rPr>
          <w:rFonts w:ascii="Calibri" w:hAnsi="Calibri"/>
        </w:rPr>
      </w:pPr>
      <w:r w:rsidRPr="00561297">
        <w:rPr>
          <w:rFonts w:ascii="Calibri" w:hAnsi="Calibri"/>
        </w:rPr>
        <w:t xml:space="preserve">Submission of a draft report by the </w:t>
      </w:r>
      <w:r w:rsidR="00672754">
        <w:rPr>
          <w:rFonts w:ascii="Calibri" w:hAnsi="Calibri"/>
        </w:rPr>
        <w:t xml:space="preserve">review </w:t>
      </w:r>
      <w:r w:rsidRPr="00561297">
        <w:rPr>
          <w:rFonts w:ascii="Calibri" w:hAnsi="Calibri"/>
        </w:rPr>
        <w:t xml:space="preserve">team to the dean and/or program director approximately 6 weeks after the </w:t>
      </w:r>
      <w:r w:rsidR="00672754">
        <w:rPr>
          <w:rFonts w:ascii="Calibri" w:hAnsi="Calibri"/>
        </w:rPr>
        <w:t>submission.</w:t>
      </w:r>
      <w:r w:rsidRPr="00561297">
        <w:rPr>
          <w:rFonts w:ascii="Calibri" w:hAnsi="Calibri"/>
        </w:rPr>
        <w:t xml:space="preserve"> The institution may respond to team's finding and/or note errors of fact or findings and respond with 14 days.</w:t>
      </w:r>
    </w:p>
    <w:p w:rsidR="00CE6927" w:rsidRPr="00561297" w:rsidRDefault="00387139" w:rsidP="00CE6927">
      <w:pPr>
        <w:pStyle w:val="ListNumber"/>
        <w:numPr>
          <w:ilvl w:val="0"/>
          <w:numId w:val="5"/>
        </w:numPr>
        <w:suppressAutoHyphens w:val="0"/>
        <w:spacing w:after="120"/>
        <w:ind w:left="360" w:hanging="360"/>
        <w:jc w:val="both"/>
        <w:rPr>
          <w:rFonts w:ascii="Calibri" w:hAnsi="Calibri"/>
        </w:rPr>
      </w:pPr>
      <w:r>
        <w:rPr>
          <w:rFonts w:ascii="Calibri" w:hAnsi="Calibri"/>
        </w:rPr>
        <w:t>Final decision</w:t>
      </w:r>
      <w:r w:rsidR="00CE6927" w:rsidRPr="00561297">
        <w:rPr>
          <w:rFonts w:ascii="Calibri" w:hAnsi="Calibri"/>
        </w:rPr>
        <w:t xml:space="preserve"> by the </w:t>
      </w:r>
      <w:r w:rsidR="0078350B">
        <w:rPr>
          <w:rFonts w:ascii="Calibri" w:hAnsi="Calibri"/>
        </w:rPr>
        <w:t>Business Management and Technology Accreditation</w:t>
      </w:r>
      <w:r w:rsidR="00CE6927" w:rsidRPr="00561297">
        <w:rPr>
          <w:rFonts w:ascii="Calibri" w:hAnsi="Calibri"/>
        </w:rPr>
        <w:t xml:space="preserve"> Council </w:t>
      </w:r>
      <w:r w:rsidR="009F4D1C">
        <w:rPr>
          <w:rFonts w:ascii="Calibri" w:hAnsi="Calibri"/>
        </w:rPr>
        <w:t xml:space="preserve">regarding </w:t>
      </w:r>
      <w:r w:rsidR="009F4D1C" w:rsidRPr="00561297">
        <w:rPr>
          <w:rFonts w:ascii="Calibri" w:hAnsi="Calibri"/>
        </w:rPr>
        <w:t>recognition</w:t>
      </w:r>
      <w:r w:rsidR="00340FE7">
        <w:rPr>
          <w:rFonts w:ascii="Calibri" w:hAnsi="Calibri"/>
        </w:rPr>
        <w:t xml:space="preserve"> status</w:t>
      </w:r>
      <w:r w:rsidR="00CE6927" w:rsidRPr="00561297">
        <w:rPr>
          <w:rFonts w:ascii="Calibri" w:hAnsi="Calibri"/>
        </w:rPr>
        <w:t>.</w:t>
      </w:r>
    </w:p>
    <w:p w:rsidR="000E0D0E" w:rsidRPr="00561297" w:rsidRDefault="000E0D0E" w:rsidP="00CE6927">
      <w:pPr>
        <w:widowControl/>
        <w:suppressAutoHyphens w:val="0"/>
        <w:rPr>
          <w:rFonts w:ascii="Calibri" w:hAnsi="Calibri"/>
        </w:rPr>
      </w:pPr>
      <w:bookmarkStart w:id="1" w:name="OLE_LINK3"/>
    </w:p>
    <w:p w:rsidR="000E0D0E" w:rsidRPr="00672754" w:rsidRDefault="0078350B" w:rsidP="000E0D0E">
      <w:pPr>
        <w:pStyle w:val="Heading2"/>
        <w:rPr>
          <w:u w:val="none"/>
        </w:rPr>
      </w:pPr>
      <w:bookmarkStart w:id="2" w:name="_Toc335376039"/>
      <w:r w:rsidRPr="00672754">
        <w:rPr>
          <w:u w:val="none"/>
        </w:rPr>
        <w:t>1.1</w:t>
      </w:r>
      <w:r w:rsidR="000E0D0E" w:rsidRPr="00672754">
        <w:rPr>
          <w:u w:val="none"/>
        </w:rPr>
        <w:tab/>
      </w:r>
      <w:r w:rsidR="000E0D0E" w:rsidRPr="00672754">
        <w:t>Completing this form</w:t>
      </w:r>
      <w:bookmarkEnd w:id="2"/>
    </w:p>
    <w:bookmarkEnd w:id="1"/>
    <w:p w:rsidR="00CE6927" w:rsidRPr="00561297" w:rsidRDefault="00CE6927" w:rsidP="00CE6927">
      <w:pPr>
        <w:rPr>
          <w:rFonts w:ascii="Calibri" w:hAnsi="Calibri"/>
        </w:rPr>
      </w:pPr>
    </w:p>
    <w:p w:rsidR="00CE6927" w:rsidRPr="00561297" w:rsidRDefault="00CE6927" w:rsidP="00CE6927">
      <w:pPr>
        <w:rPr>
          <w:rFonts w:ascii="Calibri" w:hAnsi="Calibri" w:cs="Times New Roman"/>
          <w:szCs w:val="24"/>
        </w:rPr>
      </w:pPr>
      <w:r w:rsidRPr="00431B0A">
        <w:rPr>
          <w:rFonts w:ascii="Calibri" w:hAnsi="Calibri"/>
        </w:rPr>
        <w:t xml:space="preserve">To simplify the task of the </w:t>
      </w:r>
      <w:r w:rsidR="00273930" w:rsidRPr="00431B0A">
        <w:rPr>
          <w:rFonts w:ascii="Calibri" w:hAnsi="Calibri"/>
        </w:rPr>
        <w:t xml:space="preserve">Accreditation </w:t>
      </w:r>
      <w:r w:rsidRPr="00431B0A">
        <w:rPr>
          <w:rFonts w:ascii="Calibri" w:hAnsi="Calibri"/>
        </w:rPr>
        <w:t xml:space="preserve">Council it is suggested that you complete the questionnaire by simply editing a copy of this document. Your responses will consist of filling in tables found below, and typing answers to certain free-form questions, also found below. The free-form answers should be in </w:t>
      </w:r>
      <w:r w:rsidRPr="00431B0A">
        <w:rPr>
          <w:rFonts w:ascii="Calibri" w:hAnsi="Calibri"/>
          <w:b/>
        </w:rPr>
        <w:t xml:space="preserve">boldface, </w:t>
      </w:r>
      <w:r w:rsidRPr="00431B0A">
        <w:rPr>
          <w:rFonts w:ascii="Calibri" w:hAnsi="Calibri"/>
        </w:rPr>
        <w:t>so they can be easily located. To assist you we have placed the word ‘</w:t>
      </w:r>
      <w:r w:rsidRPr="00431B0A">
        <w:rPr>
          <w:rFonts w:ascii="Calibri" w:hAnsi="Calibri"/>
          <w:b/>
        </w:rPr>
        <w:t>Answer</w:t>
      </w:r>
      <w:r w:rsidRPr="00431B0A">
        <w:rPr>
          <w:rFonts w:ascii="Calibri" w:hAnsi="Calibri"/>
        </w:rPr>
        <w:t>’ or ‘</w:t>
      </w:r>
      <w:r w:rsidRPr="00431B0A">
        <w:rPr>
          <w:rFonts w:ascii="Calibri" w:hAnsi="Calibri"/>
          <w:b/>
        </w:rPr>
        <w:t>Additional-comments</w:t>
      </w:r>
      <w:r w:rsidRPr="00431B0A">
        <w:rPr>
          <w:rFonts w:ascii="Calibri" w:hAnsi="Calibri"/>
        </w:rPr>
        <w:t xml:space="preserve">’ wherever a free-form answer is requested.  </w:t>
      </w:r>
      <w:r w:rsidR="00387139">
        <w:rPr>
          <w:rFonts w:ascii="Calibri" w:hAnsi="Calibri"/>
        </w:rPr>
        <w:t>-</w:t>
      </w:r>
      <w:r w:rsidRPr="00431B0A">
        <w:rPr>
          <w:rFonts w:ascii="Calibri" w:hAnsi="Calibri"/>
        </w:rPr>
        <w:t>. If an alternate format is used</w:t>
      </w:r>
      <w:r w:rsidR="00273930" w:rsidRPr="00431B0A">
        <w:rPr>
          <w:rFonts w:ascii="Calibri" w:hAnsi="Calibri"/>
        </w:rPr>
        <w:t>,</w:t>
      </w:r>
      <w:r w:rsidRPr="00431B0A">
        <w:rPr>
          <w:rFonts w:ascii="Calibri" w:hAnsi="Calibri"/>
        </w:rPr>
        <w:t xml:space="preserve"> all of the information requested in this questionnaire must be included.</w:t>
      </w:r>
      <w:r w:rsidRPr="00561297">
        <w:rPr>
          <w:rFonts w:ascii="Calibri" w:hAnsi="Calibri"/>
        </w:rPr>
        <w:t xml:space="preserve"> </w:t>
      </w:r>
    </w:p>
    <w:p w:rsidR="00CE6927" w:rsidRPr="00561297" w:rsidRDefault="00CE6927">
      <w:pPr>
        <w:rPr>
          <w:rFonts w:ascii="Calibri" w:hAnsi="Calibri" w:cs="Times New Roman"/>
          <w:szCs w:val="24"/>
        </w:rPr>
      </w:pPr>
      <w:r w:rsidRPr="00561297">
        <w:rPr>
          <w:rFonts w:ascii="Calibri" w:hAnsi="Calibri" w:cs="Times New Roman"/>
          <w:szCs w:val="24"/>
        </w:rPr>
        <w:t xml:space="preserve"> </w:t>
      </w:r>
    </w:p>
    <w:p w:rsidR="00CE6927" w:rsidRPr="00A113A2" w:rsidRDefault="00A113A2">
      <w:pPr>
        <w:rPr>
          <w:rFonts w:ascii="Calibri" w:hAnsi="Calibri" w:cs="Times New Roman"/>
          <w:szCs w:val="24"/>
          <w:u w:val="single"/>
        </w:rPr>
      </w:pPr>
      <w:r w:rsidRPr="00A113A2">
        <w:rPr>
          <w:rFonts w:ascii="Calibri" w:hAnsi="Calibri" w:cs="Times New Roman"/>
          <w:szCs w:val="24"/>
          <w:u w:val="single"/>
        </w:rPr>
        <w:t xml:space="preserve">If you are using </w:t>
      </w:r>
      <w:r w:rsidR="0078350B">
        <w:rPr>
          <w:rFonts w:ascii="Calibri" w:hAnsi="Calibri" w:cs="Times New Roman"/>
          <w:szCs w:val="24"/>
          <w:u w:val="single"/>
        </w:rPr>
        <w:t xml:space="preserve">a </w:t>
      </w:r>
      <w:r w:rsidRPr="00A113A2">
        <w:rPr>
          <w:rFonts w:ascii="Calibri" w:hAnsi="Calibri" w:cs="Times New Roman"/>
          <w:szCs w:val="24"/>
          <w:u w:val="single"/>
        </w:rPr>
        <w:t>web</w:t>
      </w:r>
      <w:r w:rsidR="0078350B">
        <w:rPr>
          <w:rFonts w:ascii="Calibri" w:hAnsi="Calibri" w:cs="Times New Roman"/>
          <w:szCs w:val="24"/>
          <w:u w:val="single"/>
        </w:rPr>
        <w:t xml:space="preserve"> based submission</w:t>
      </w:r>
      <w:r w:rsidRPr="00A113A2">
        <w:rPr>
          <w:rFonts w:ascii="Calibri" w:hAnsi="Calibri" w:cs="Times New Roman"/>
          <w:szCs w:val="24"/>
          <w:u w:val="single"/>
        </w:rPr>
        <w:t xml:space="preserve">, then please host the questionnaire in a </w:t>
      </w:r>
      <w:r w:rsidRPr="0078350B">
        <w:rPr>
          <w:rFonts w:ascii="Calibri" w:hAnsi="Calibri" w:cs="Times New Roman"/>
          <w:b/>
          <w:color w:val="FF0000"/>
          <w:szCs w:val="24"/>
          <w:u w:val="single"/>
        </w:rPr>
        <w:t>Word</w:t>
      </w:r>
      <w:r w:rsidRPr="00A113A2">
        <w:rPr>
          <w:rFonts w:ascii="Calibri" w:hAnsi="Calibri" w:cs="Times New Roman"/>
          <w:szCs w:val="24"/>
          <w:u w:val="single"/>
        </w:rPr>
        <w:t xml:space="preserve"> format and not in Html format. All other materials can be provided in Html format.</w:t>
      </w:r>
    </w:p>
    <w:p w:rsidR="00CE6927" w:rsidRPr="00561297" w:rsidRDefault="00CE6927">
      <w:pPr>
        <w:rPr>
          <w:rFonts w:ascii="Calibri" w:hAnsi="Calibri" w:cs="Times New Roman"/>
          <w:szCs w:val="24"/>
        </w:rPr>
      </w:pPr>
    </w:p>
    <w:p w:rsidR="00CE6927" w:rsidRDefault="00CE6927" w:rsidP="00CE6927">
      <w:pPr>
        <w:rPr>
          <w:rFonts w:ascii="Calibri" w:hAnsi="Calibri" w:cs="Times New Roman"/>
          <w:szCs w:val="24"/>
        </w:rPr>
      </w:pPr>
      <w:r w:rsidRPr="00561297">
        <w:rPr>
          <w:rFonts w:ascii="Calibri" w:hAnsi="Calibri" w:cs="Times New Roman"/>
          <w:szCs w:val="24"/>
        </w:rPr>
        <w:t xml:space="preserve">Whether using </w:t>
      </w:r>
      <w:r w:rsidR="0078350B">
        <w:rPr>
          <w:rFonts w:ascii="Calibri" w:hAnsi="Calibri" w:cs="Times New Roman"/>
          <w:szCs w:val="24"/>
        </w:rPr>
        <w:t xml:space="preserve">a </w:t>
      </w:r>
      <w:r w:rsidRPr="00561297">
        <w:rPr>
          <w:rFonts w:ascii="Calibri" w:hAnsi="Calibri" w:cs="Times New Roman"/>
          <w:szCs w:val="24"/>
        </w:rPr>
        <w:t>web template or not, you are encouraged to submit the completed questionnaire and related documentation in electronic format</w:t>
      </w:r>
      <w:r w:rsidR="00340FE7">
        <w:rPr>
          <w:rFonts w:ascii="Calibri" w:hAnsi="Calibri" w:cs="Times New Roman"/>
          <w:szCs w:val="24"/>
        </w:rPr>
        <w:t>. Three copies of the electronic format should be submitted.</w:t>
      </w:r>
    </w:p>
    <w:p w:rsidR="007A3BE1" w:rsidRDefault="007A3BE1">
      <w:pPr>
        <w:widowControl/>
        <w:suppressAutoHyphens w:val="0"/>
        <w:rPr>
          <w:rFonts w:ascii="Calibri" w:hAnsi="Calibri" w:cs="Times New Roman"/>
          <w:b/>
          <w:szCs w:val="24"/>
        </w:rPr>
      </w:pPr>
      <w:bookmarkStart w:id="3" w:name="_Toc301765787"/>
    </w:p>
    <w:p w:rsidR="00964DAE" w:rsidRPr="007D0AA2" w:rsidRDefault="007D0AA2" w:rsidP="007D0AA2">
      <w:pPr>
        <w:pStyle w:val="Heading1"/>
        <w:rPr>
          <w:sz w:val="24"/>
          <w:szCs w:val="24"/>
          <w:u w:val="none"/>
        </w:rPr>
      </w:pPr>
      <w:bookmarkStart w:id="4" w:name="_Toc335376040"/>
      <w:r w:rsidRPr="007D0AA2">
        <w:rPr>
          <w:rFonts w:ascii="Calibri" w:hAnsi="Calibri" w:cs="Times New Roman"/>
          <w:sz w:val="24"/>
          <w:szCs w:val="24"/>
          <w:u w:val="none"/>
        </w:rPr>
        <w:lastRenderedPageBreak/>
        <w:t>2.0</w:t>
      </w:r>
      <w:r w:rsidRPr="007D0AA2">
        <w:rPr>
          <w:rFonts w:ascii="Calibri" w:hAnsi="Calibri" w:cs="Times New Roman"/>
          <w:sz w:val="24"/>
          <w:szCs w:val="24"/>
          <w:u w:val="none"/>
        </w:rPr>
        <w:tab/>
      </w:r>
      <w:r w:rsidR="00964DAE" w:rsidRPr="007D0AA2">
        <w:rPr>
          <w:rFonts w:asciiTheme="majorHAnsi" w:hAnsiTheme="majorHAnsi"/>
          <w:sz w:val="24"/>
          <w:szCs w:val="24"/>
          <w:u w:val="none"/>
        </w:rPr>
        <w:t>Contact Information</w:t>
      </w:r>
      <w:bookmarkEnd w:id="3"/>
      <w:bookmarkEnd w:id="4"/>
    </w:p>
    <w:p w:rsidR="00964DAE" w:rsidRPr="00964DAE" w:rsidRDefault="00964DAE" w:rsidP="00964DAE">
      <w:pPr>
        <w:widowControl/>
        <w:rPr>
          <w:rFonts w:asciiTheme="majorHAnsi" w:hAnsiTheme="majorHAnsi"/>
          <w:lang w:val="en-CA"/>
        </w:rPr>
      </w:pPr>
    </w:p>
    <w:p w:rsidR="00964DAE" w:rsidRPr="007D0AA2" w:rsidRDefault="00964DAE" w:rsidP="00964DAE">
      <w:pPr>
        <w:widowControl/>
        <w:rPr>
          <w:rFonts w:asciiTheme="majorHAnsi" w:hAnsiTheme="majorHAnsi"/>
          <w:szCs w:val="24"/>
          <w:u w:val="single"/>
          <w:lang w:val="en-CA"/>
        </w:rPr>
      </w:pPr>
      <w:r w:rsidRPr="007D0AA2">
        <w:rPr>
          <w:rFonts w:asciiTheme="majorHAnsi" w:hAnsiTheme="majorHAnsi"/>
          <w:szCs w:val="24"/>
          <w:u w:val="single"/>
          <w:lang w:val="en-CA"/>
        </w:rPr>
        <w:t>All information should be submitted at to:</w:t>
      </w:r>
    </w:p>
    <w:p w:rsidR="00964DAE" w:rsidRPr="007D0AA2" w:rsidRDefault="00964DAE" w:rsidP="00964DAE">
      <w:pPr>
        <w:widowControl/>
        <w:rPr>
          <w:rFonts w:asciiTheme="majorHAnsi" w:hAnsiTheme="majorHAnsi"/>
          <w:szCs w:val="24"/>
          <w:lang w:val="en-CA"/>
        </w:rPr>
      </w:pPr>
    </w:p>
    <w:p w:rsidR="00964DAE" w:rsidRPr="007D0AA2" w:rsidRDefault="00964DAE" w:rsidP="00964DAE">
      <w:pPr>
        <w:widowControl/>
        <w:rPr>
          <w:rFonts w:asciiTheme="majorHAnsi" w:hAnsiTheme="majorHAnsi"/>
          <w:szCs w:val="24"/>
          <w:lang w:val="en-CA"/>
        </w:rPr>
      </w:pPr>
      <w:r w:rsidRPr="007D0AA2">
        <w:rPr>
          <w:rFonts w:asciiTheme="majorHAnsi" w:hAnsiTheme="majorHAnsi"/>
          <w:szCs w:val="24"/>
          <w:lang w:val="en-CA"/>
        </w:rPr>
        <w:t>CIPS Accreditation Secretariat</w:t>
      </w:r>
    </w:p>
    <w:p w:rsidR="00004893" w:rsidRPr="00004893" w:rsidRDefault="00004893" w:rsidP="00004893">
      <w:pPr>
        <w:widowControl/>
        <w:rPr>
          <w:rFonts w:asciiTheme="majorHAnsi" w:hAnsiTheme="majorHAnsi"/>
          <w:szCs w:val="24"/>
        </w:rPr>
      </w:pPr>
      <w:r w:rsidRPr="00004893">
        <w:rPr>
          <w:rFonts w:asciiTheme="majorHAnsi" w:hAnsiTheme="majorHAnsi"/>
          <w:szCs w:val="24"/>
        </w:rPr>
        <w:t>60 Bristol Road East</w:t>
      </w:r>
    </w:p>
    <w:p w:rsidR="00004893" w:rsidRPr="00004893" w:rsidRDefault="00004893" w:rsidP="00004893">
      <w:pPr>
        <w:widowControl/>
        <w:rPr>
          <w:rFonts w:asciiTheme="majorHAnsi" w:hAnsiTheme="majorHAnsi"/>
          <w:szCs w:val="24"/>
        </w:rPr>
      </w:pPr>
      <w:r w:rsidRPr="00004893">
        <w:rPr>
          <w:rFonts w:asciiTheme="majorHAnsi" w:hAnsiTheme="majorHAnsi"/>
          <w:szCs w:val="24"/>
        </w:rPr>
        <w:t>Unit 8 - Suite #324</w:t>
      </w:r>
    </w:p>
    <w:p w:rsidR="00004893" w:rsidRPr="00004893" w:rsidRDefault="00004893" w:rsidP="00004893">
      <w:pPr>
        <w:widowControl/>
        <w:rPr>
          <w:rFonts w:asciiTheme="majorHAnsi" w:hAnsiTheme="majorHAnsi"/>
          <w:szCs w:val="24"/>
        </w:rPr>
      </w:pPr>
      <w:r w:rsidRPr="00004893">
        <w:rPr>
          <w:rFonts w:asciiTheme="majorHAnsi" w:hAnsiTheme="majorHAnsi"/>
          <w:szCs w:val="24"/>
        </w:rPr>
        <w:t>Mississauga, Ontario</w:t>
      </w:r>
    </w:p>
    <w:p w:rsidR="00004893" w:rsidRPr="00004893" w:rsidRDefault="00004893" w:rsidP="00004893">
      <w:pPr>
        <w:widowControl/>
        <w:rPr>
          <w:rFonts w:asciiTheme="majorHAnsi" w:hAnsiTheme="majorHAnsi"/>
          <w:szCs w:val="24"/>
        </w:rPr>
      </w:pPr>
      <w:r w:rsidRPr="00004893">
        <w:rPr>
          <w:rFonts w:asciiTheme="majorHAnsi" w:hAnsiTheme="majorHAnsi"/>
          <w:szCs w:val="24"/>
        </w:rPr>
        <w:t>L4Z 3K8</w:t>
      </w:r>
    </w:p>
    <w:p w:rsidR="00964DAE" w:rsidRPr="007D0AA2" w:rsidRDefault="00964DAE" w:rsidP="00964DAE">
      <w:pPr>
        <w:widowControl/>
        <w:rPr>
          <w:rFonts w:asciiTheme="majorHAnsi" w:hAnsiTheme="majorHAnsi"/>
          <w:szCs w:val="24"/>
          <w:lang w:val="en-CA"/>
        </w:rPr>
      </w:pPr>
      <w:bookmarkStart w:id="5" w:name="_GoBack"/>
      <w:bookmarkEnd w:id="5"/>
    </w:p>
    <w:p w:rsidR="00964DAE" w:rsidRPr="007D0AA2" w:rsidRDefault="00964DAE" w:rsidP="00964DAE">
      <w:pPr>
        <w:widowControl/>
        <w:rPr>
          <w:rFonts w:asciiTheme="majorHAnsi" w:hAnsiTheme="majorHAnsi"/>
          <w:szCs w:val="24"/>
          <w:u w:val="single"/>
          <w:lang w:val="en-CA"/>
        </w:rPr>
      </w:pPr>
      <w:r w:rsidRPr="007D0AA2">
        <w:rPr>
          <w:rFonts w:asciiTheme="majorHAnsi" w:hAnsiTheme="majorHAnsi"/>
          <w:szCs w:val="24"/>
          <w:u w:val="single"/>
          <w:lang w:val="en-CA"/>
        </w:rPr>
        <w:t xml:space="preserve">For questions contact: </w:t>
      </w:r>
    </w:p>
    <w:p w:rsidR="00004893" w:rsidRDefault="00004893" w:rsidP="00964DAE">
      <w:pPr>
        <w:widowControl/>
      </w:pPr>
    </w:p>
    <w:p w:rsidR="00964DAE" w:rsidRPr="007D0AA2" w:rsidRDefault="00853EFA" w:rsidP="00964DAE">
      <w:pPr>
        <w:widowControl/>
        <w:rPr>
          <w:rFonts w:asciiTheme="majorHAnsi" w:hAnsiTheme="majorHAnsi"/>
          <w:szCs w:val="24"/>
          <w:lang w:val="en-CA"/>
        </w:rPr>
      </w:pPr>
      <w:hyperlink r:id="rId11" w:history="1">
        <w:r w:rsidR="00964DAE" w:rsidRPr="007D0AA2">
          <w:rPr>
            <w:rStyle w:val="Hyperlink"/>
            <w:rFonts w:asciiTheme="majorHAnsi" w:hAnsiTheme="majorHAnsi"/>
            <w:szCs w:val="24"/>
            <w:lang w:val="en-CA"/>
          </w:rPr>
          <w:t>accreditation@cips.ca</w:t>
        </w:r>
      </w:hyperlink>
    </w:p>
    <w:p w:rsidR="00964DAE" w:rsidRPr="007D0AA2" w:rsidRDefault="00964DAE" w:rsidP="00964DAE">
      <w:pPr>
        <w:widowControl/>
        <w:rPr>
          <w:rFonts w:asciiTheme="majorHAnsi" w:hAnsiTheme="majorHAnsi"/>
          <w:szCs w:val="24"/>
          <w:lang w:val="en-CA"/>
        </w:rPr>
      </w:pPr>
      <w:r w:rsidRPr="007D0AA2">
        <w:rPr>
          <w:rFonts w:asciiTheme="majorHAnsi" w:hAnsiTheme="majorHAnsi"/>
          <w:szCs w:val="24"/>
          <w:lang w:val="en-CA"/>
        </w:rPr>
        <w:t xml:space="preserve">(905) 602-1370 ext. </w:t>
      </w:r>
      <w:r w:rsidR="00BD4E3D">
        <w:rPr>
          <w:rFonts w:asciiTheme="majorHAnsi" w:hAnsiTheme="majorHAnsi"/>
          <w:szCs w:val="24"/>
          <w:lang w:val="en-CA"/>
        </w:rPr>
        <w:t>2</w:t>
      </w:r>
      <w:r w:rsidRPr="007D0AA2">
        <w:rPr>
          <w:rFonts w:asciiTheme="majorHAnsi" w:hAnsiTheme="majorHAnsi"/>
          <w:szCs w:val="24"/>
        </w:rPr>
        <w:t>3</w:t>
      </w:r>
      <w:r w:rsidRPr="007D0AA2">
        <w:rPr>
          <w:rFonts w:asciiTheme="majorHAnsi" w:hAnsiTheme="majorHAnsi"/>
          <w:szCs w:val="24"/>
          <w:lang w:val="en-CA"/>
        </w:rPr>
        <w:t xml:space="preserve">29 </w:t>
      </w:r>
    </w:p>
    <w:p w:rsidR="00964DAE" w:rsidRPr="007D0AA2" w:rsidRDefault="00964DAE" w:rsidP="00964DAE">
      <w:pPr>
        <w:widowControl/>
        <w:rPr>
          <w:rFonts w:asciiTheme="majorHAnsi" w:hAnsiTheme="majorHAnsi"/>
          <w:szCs w:val="24"/>
          <w:lang w:val="en-CA"/>
        </w:rPr>
      </w:pPr>
    </w:p>
    <w:p w:rsidR="00964DAE" w:rsidRPr="007D0AA2" w:rsidRDefault="00964DAE">
      <w:pPr>
        <w:widowControl/>
        <w:suppressAutoHyphens w:val="0"/>
        <w:rPr>
          <w:rFonts w:ascii="Calibri" w:hAnsi="Calibri" w:cs="Times New Roman"/>
          <w:b/>
          <w:szCs w:val="24"/>
        </w:rPr>
      </w:pPr>
      <w:r w:rsidRPr="007D0AA2">
        <w:rPr>
          <w:rFonts w:ascii="Calibri" w:hAnsi="Calibri" w:cs="Times New Roman"/>
          <w:szCs w:val="24"/>
        </w:rPr>
        <w:br w:type="page"/>
      </w:r>
    </w:p>
    <w:p w:rsidR="00CE6927" w:rsidRPr="006A70F7" w:rsidRDefault="00387139" w:rsidP="00CE6927">
      <w:pPr>
        <w:pStyle w:val="Heading1"/>
        <w:rPr>
          <w:rFonts w:ascii="Calibri" w:hAnsi="Calibri" w:cs="Times New Roman"/>
          <w:sz w:val="24"/>
          <w:szCs w:val="24"/>
          <w:u w:val="none"/>
        </w:rPr>
      </w:pPr>
      <w:bookmarkStart w:id="6" w:name="_Toc335376041"/>
      <w:r>
        <w:rPr>
          <w:rFonts w:ascii="Calibri" w:hAnsi="Calibri" w:cs="Times New Roman"/>
          <w:sz w:val="24"/>
          <w:szCs w:val="24"/>
        </w:rPr>
        <w:lastRenderedPageBreak/>
        <w:t>I</w:t>
      </w:r>
      <w:r w:rsidR="00CE6927" w:rsidRPr="006A70F7">
        <w:rPr>
          <w:rFonts w:ascii="Calibri" w:hAnsi="Calibri" w:cs="Times New Roman"/>
          <w:sz w:val="24"/>
          <w:szCs w:val="24"/>
        </w:rPr>
        <w:t>nformation</w:t>
      </w:r>
      <w:r w:rsidR="00D70DD2" w:rsidRPr="006A70F7">
        <w:rPr>
          <w:rFonts w:ascii="Calibri" w:hAnsi="Calibri" w:cs="Times New Roman"/>
          <w:sz w:val="24"/>
          <w:szCs w:val="24"/>
        </w:rPr>
        <w:t xml:space="preserve"> required</w:t>
      </w:r>
      <w:bookmarkEnd w:id="6"/>
      <w:r w:rsidR="00D70DD2" w:rsidRPr="006A70F7">
        <w:rPr>
          <w:rFonts w:ascii="Calibri" w:hAnsi="Calibri" w:cs="Times New Roman"/>
          <w:sz w:val="24"/>
          <w:szCs w:val="24"/>
        </w:rPr>
        <w:t xml:space="preserve"> </w:t>
      </w:r>
    </w:p>
    <w:p w:rsidR="00CE6927" w:rsidRPr="00561297" w:rsidRDefault="00CE6927">
      <w:pPr>
        <w:rPr>
          <w:rFonts w:ascii="Calibri" w:hAnsi="Calibri" w:cs="Times New Roman"/>
          <w:szCs w:val="24"/>
        </w:rPr>
      </w:pPr>
    </w:p>
    <w:p w:rsidR="00340FE7" w:rsidRPr="00561297" w:rsidRDefault="00340FE7" w:rsidP="00340FE7">
      <w:pPr>
        <w:rPr>
          <w:rFonts w:ascii="Calibri" w:hAnsi="Calibri" w:cs="Times New Roman"/>
          <w:szCs w:val="24"/>
        </w:rPr>
      </w:pPr>
      <w:r w:rsidRPr="00561297">
        <w:rPr>
          <w:rFonts w:ascii="Calibri" w:hAnsi="Calibri" w:cs="Times New Roman"/>
          <w:szCs w:val="24"/>
        </w:rPr>
        <w:t>In addition to completing this questionnaire, you must also submit of each of the documents listed in the following table at the time of the application</w:t>
      </w:r>
      <w:r>
        <w:rPr>
          <w:rFonts w:ascii="Calibri" w:hAnsi="Calibri" w:cs="Times New Roman"/>
          <w:szCs w:val="24"/>
        </w:rPr>
        <w:t xml:space="preserve">. </w:t>
      </w:r>
      <w:r w:rsidRPr="00561297">
        <w:rPr>
          <w:rFonts w:ascii="Calibri" w:hAnsi="Calibri" w:cs="Times New Roman"/>
          <w:szCs w:val="24"/>
        </w:rPr>
        <w:t>Where possible, as much of the material as possible should be submitted in digital form,</w:t>
      </w:r>
      <w:r>
        <w:rPr>
          <w:rFonts w:ascii="Calibri" w:hAnsi="Calibri" w:cs="Times New Roman"/>
          <w:szCs w:val="24"/>
        </w:rPr>
        <w:t xml:space="preserve"> using CD-ROMs or memory sticks</w:t>
      </w:r>
      <w:r w:rsidRPr="00561297">
        <w:rPr>
          <w:rFonts w:ascii="Calibri" w:hAnsi="Calibri" w:cs="Times New Roman"/>
          <w:szCs w:val="24"/>
        </w:rPr>
        <w:t xml:space="preserve"> or as web links. If no digital version exists, then please submit </w:t>
      </w:r>
      <w:r>
        <w:rPr>
          <w:rFonts w:ascii="Calibri" w:hAnsi="Calibri" w:cs="Times New Roman"/>
          <w:szCs w:val="24"/>
        </w:rPr>
        <w:t>three</w:t>
      </w:r>
      <w:r w:rsidRPr="00561297">
        <w:rPr>
          <w:rFonts w:ascii="Calibri" w:hAnsi="Calibri" w:cs="Times New Roman"/>
          <w:szCs w:val="24"/>
        </w:rPr>
        <w:t xml:space="preserve"> hardcopies of the materials.</w:t>
      </w:r>
    </w:p>
    <w:p w:rsidR="00340FE7" w:rsidRPr="00561297" w:rsidRDefault="00340FE7" w:rsidP="00340FE7">
      <w:pPr>
        <w:rPr>
          <w:rFonts w:ascii="Calibri" w:hAnsi="Calibri" w:cs="Times New Roman"/>
          <w:szCs w:val="24"/>
        </w:rPr>
      </w:pPr>
    </w:p>
    <w:tbl>
      <w:tblPr>
        <w:tblStyle w:val="TableGrid"/>
        <w:tblW w:w="0" w:type="auto"/>
        <w:tblLook w:val="01E0" w:firstRow="1" w:lastRow="1" w:firstColumn="1" w:lastColumn="1" w:noHBand="0" w:noVBand="0"/>
      </w:tblPr>
      <w:tblGrid>
        <w:gridCol w:w="9622"/>
      </w:tblGrid>
      <w:tr w:rsidR="009F4D1C" w:rsidRPr="00561297" w:rsidTr="009F4D1C">
        <w:tc>
          <w:tcPr>
            <w:tcW w:w="9747" w:type="dxa"/>
            <w:tcBorders>
              <w:top w:val="single" w:sz="4" w:space="0" w:color="auto"/>
              <w:left w:val="single" w:sz="4" w:space="0" w:color="auto"/>
              <w:bottom w:val="single" w:sz="4" w:space="0" w:color="auto"/>
              <w:right w:val="single" w:sz="4" w:space="0" w:color="auto"/>
            </w:tcBorders>
            <w:shd w:val="clear" w:color="auto" w:fill="E0E0E0"/>
          </w:tcPr>
          <w:p w:rsidR="009F4D1C" w:rsidRPr="00561297" w:rsidRDefault="009F4D1C" w:rsidP="00A44091">
            <w:pPr>
              <w:autoSpaceDE w:val="0"/>
              <w:autoSpaceDN w:val="0"/>
              <w:adjustRightInd w:val="0"/>
              <w:jc w:val="center"/>
              <w:rPr>
                <w:rFonts w:ascii="Calibri" w:hAnsi="Calibri"/>
                <w:b/>
                <w:bCs/>
                <w:szCs w:val="24"/>
              </w:rPr>
            </w:pPr>
            <w:r w:rsidRPr="00561297">
              <w:rPr>
                <w:rFonts w:ascii="Calibri" w:hAnsi="Calibri"/>
                <w:b/>
                <w:bCs/>
                <w:szCs w:val="24"/>
              </w:rPr>
              <w:t>Information required with the application</w:t>
            </w:r>
          </w:p>
        </w:tc>
      </w:tr>
      <w:tr w:rsidR="009F4D1C" w:rsidRPr="00561297" w:rsidTr="009F4D1C">
        <w:tblPrEx>
          <w:tblLook w:val="0000" w:firstRow="0" w:lastRow="0" w:firstColumn="0" w:lastColumn="0" w:noHBand="0" w:noVBand="0"/>
        </w:tblPrEx>
        <w:tc>
          <w:tcPr>
            <w:tcW w:w="9747" w:type="dxa"/>
          </w:tcPr>
          <w:p w:rsidR="009F4D1C" w:rsidRPr="00561297" w:rsidRDefault="009F4D1C" w:rsidP="00A44091">
            <w:pPr>
              <w:rPr>
                <w:rFonts w:ascii="Calibri" w:hAnsi="Calibri" w:cs="Times New Roman"/>
                <w:szCs w:val="24"/>
              </w:rPr>
            </w:pPr>
            <w:r w:rsidRPr="00561297">
              <w:rPr>
                <w:rFonts w:ascii="Calibri" w:hAnsi="Calibri" w:cs="Times New Roman"/>
                <w:szCs w:val="24"/>
              </w:rPr>
              <w:t xml:space="preserve">The official </w:t>
            </w:r>
            <w:r w:rsidRPr="00561297">
              <w:rPr>
                <w:rFonts w:ascii="Calibri" w:hAnsi="Calibri" w:cs="Times New Roman"/>
                <w:b/>
                <w:szCs w:val="24"/>
              </w:rPr>
              <w:t>University calendar</w:t>
            </w:r>
            <w:r w:rsidRPr="00561297">
              <w:rPr>
                <w:rFonts w:ascii="Calibri" w:hAnsi="Calibri" w:cs="Times New Roman"/>
                <w:szCs w:val="24"/>
              </w:rPr>
              <w:t>. A pointer to the website is almost always sufficient.</w:t>
            </w:r>
          </w:p>
        </w:tc>
      </w:tr>
      <w:tr w:rsidR="009F4D1C" w:rsidRPr="00561297" w:rsidTr="009F4D1C">
        <w:tblPrEx>
          <w:tblLook w:val="0000" w:firstRow="0" w:lastRow="0" w:firstColumn="0" w:lastColumn="0" w:noHBand="0" w:noVBand="0"/>
        </w:tblPrEx>
        <w:tc>
          <w:tcPr>
            <w:tcW w:w="9747" w:type="dxa"/>
          </w:tcPr>
          <w:p w:rsidR="009F4D1C" w:rsidRDefault="009F4D1C" w:rsidP="00340FE7">
            <w:pPr>
              <w:rPr>
                <w:rFonts w:ascii="Calibri" w:hAnsi="Calibri" w:cs="Times New Roman"/>
                <w:szCs w:val="24"/>
              </w:rPr>
            </w:pPr>
            <w:r w:rsidRPr="00561297">
              <w:rPr>
                <w:rFonts w:ascii="Calibri" w:hAnsi="Calibri" w:cs="Times New Roman"/>
                <w:b/>
                <w:szCs w:val="24"/>
              </w:rPr>
              <w:t>Course Outlines</w:t>
            </w:r>
            <w:r w:rsidRPr="00561297">
              <w:rPr>
                <w:rFonts w:ascii="Calibri" w:hAnsi="Calibri" w:cs="Times New Roman"/>
                <w:szCs w:val="24"/>
              </w:rPr>
              <w:t xml:space="preserve">; provide copies of all </w:t>
            </w:r>
            <w:r>
              <w:rPr>
                <w:rFonts w:ascii="Calibri" w:hAnsi="Calibri" w:cs="Times New Roman"/>
                <w:szCs w:val="24"/>
              </w:rPr>
              <w:t>BTM program</w:t>
            </w:r>
            <w:r w:rsidRPr="00561297">
              <w:rPr>
                <w:rFonts w:ascii="Calibri" w:hAnsi="Calibri" w:cs="Times New Roman"/>
                <w:szCs w:val="24"/>
              </w:rPr>
              <w:t xml:space="preserve"> course outlines for every course offered to students in the program. </w:t>
            </w:r>
          </w:p>
          <w:p w:rsidR="009F4D1C" w:rsidRDefault="009F4D1C" w:rsidP="00340FE7">
            <w:pPr>
              <w:rPr>
                <w:rFonts w:ascii="Calibri" w:hAnsi="Calibri" w:cs="Times New Roman"/>
                <w:szCs w:val="24"/>
              </w:rPr>
            </w:pPr>
            <w:r>
              <w:rPr>
                <w:rFonts w:ascii="Calibri" w:hAnsi="Calibri" w:cs="Times New Roman"/>
                <w:szCs w:val="24"/>
              </w:rPr>
              <w:t>Course outlines should include the following suggested headings:</w:t>
            </w:r>
          </w:p>
          <w:p w:rsidR="009F4D1C" w:rsidRPr="009F4D1C" w:rsidRDefault="009F4D1C" w:rsidP="009F4D1C">
            <w:pPr>
              <w:pStyle w:val="ListParagraph"/>
              <w:numPr>
                <w:ilvl w:val="0"/>
                <w:numId w:val="13"/>
              </w:numPr>
              <w:rPr>
                <w:rFonts w:ascii="Calibri" w:hAnsi="Calibri" w:cs="Times New Roman"/>
                <w:szCs w:val="24"/>
              </w:rPr>
            </w:pPr>
            <w:r w:rsidRPr="009F4D1C">
              <w:rPr>
                <w:rFonts w:ascii="Calibri" w:hAnsi="Calibri" w:cs="Times New Roman"/>
                <w:szCs w:val="24"/>
              </w:rPr>
              <w:t>Course name and number</w:t>
            </w:r>
          </w:p>
          <w:p w:rsidR="009F4D1C" w:rsidRPr="009F4D1C" w:rsidRDefault="009F4D1C" w:rsidP="009F4D1C">
            <w:pPr>
              <w:pStyle w:val="ListParagraph"/>
              <w:numPr>
                <w:ilvl w:val="0"/>
                <w:numId w:val="13"/>
              </w:numPr>
              <w:rPr>
                <w:rFonts w:ascii="Calibri" w:hAnsi="Calibri" w:cs="Times New Roman"/>
                <w:szCs w:val="24"/>
              </w:rPr>
            </w:pPr>
            <w:r w:rsidRPr="009F4D1C">
              <w:rPr>
                <w:rFonts w:ascii="Calibri" w:hAnsi="Calibri" w:cs="Times New Roman"/>
                <w:szCs w:val="24"/>
              </w:rPr>
              <w:t>Course description</w:t>
            </w:r>
          </w:p>
          <w:p w:rsidR="009F4D1C" w:rsidRPr="009F4D1C" w:rsidRDefault="009F4D1C" w:rsidP="009F4D1C">
            <w:pPr>
              <w:pStyle w:val="ListParagraph"/>
              <w:numPr>
                <w:ilvl w:val="0"/>
                <w:numId w:val="13"/>
              </w:numPr>
              <w:rPr>
                <w:rFonts w:ascii="Calibri" w:hAnsi="Calibri" w:cs="Times New Roman"/>
                <w:szCs w:val="24"/>
              </w:rPr>
            </w:pPr>
            <w:r w:rsidRPr="009F4D1C">
              <w:rPr>
                <w:rFonts w:ascii="Calibri" w:hAnsi="Calibri" w:cs="Times New Roman"/>
                <w:szCs w:val="24"/>
              </w:rPr>
              <w:t>Course objectives</w:t>
            </w:r>
          </w:p>
          <w:p w:rsidR="009F4D1C" w:rsidRPr="009F4D1C" w:rsidRDefault="009F4D1C" w:rsidP="009F4D1C">
            <w:pPr>
              <w:pStyle w:val="ListParagraph"/>
              <w:numPr>
                <w:ilvl w:val="0"/>
                <w:numId w:val="13"/>
              </w:numPr>
              <w:rPr>
                <w:rFonts w:ascii="Calibri" w:hAnsi="Calibri" w:cs="Times New Roman"/>
                <w:szCs w:val="24"/>
              </w:rPr>
            </w:pPr>
            <w:r w:rsidRPr="009F4D1C">
              <w:rPr>
                <w:rFonts w:ascii="Calibri" w:hAnsi="Calibri" w:cs="Times New Roman"/>
                <w:szCs w:val="24"/>
              </w:rPr>
              <w:t>Resources (text, cases etc.)</w:t>
            </w:r>
          </w:p>
          <w:p w:rsidR="009F4D1C" w:rsidRPr="009F4D1C" w:rsidRDefault="009F4D1C" w:rsidP="009F4D1C">
            <w:pPr>
              <w:pStyle w:val="ListParagraph"/>
              <w:numPr>
                <w:ilvl w:val="0"/>
                <w:numId w:val="13"/>
              </w:numPr>
              <w:rPr>
                <w:rFonts w:ascii="Calibri" w:hAnsi="Calibri" w:cs="Times New Roman"/>
                <w:szCs w:val="24"/>
              </w:rPr>
            </w:pPr>
            <w:r w:rsidRPr="009F4D1C">
              <w:rPr>
                <w:rFonts w:ascii="Calibri" w:hAnsi="Calibri" w:cs="Times New Roman"/>
                <w:szCs w:val="24"/>
              </w:rPr>
              <w:t>Weekly outline</w:t>
            </w:r>
          </w:p>
          <w:p w:rsidR="009F4D1C" w:rsidRDefault="009F4D1C" w:rsidP="009F4D1C">
            <w:pPr>
              <w:pStyle w:val="ListParagraph"/>
              <w:numPr>
                <w:ilvl w:val="0"/>
                <w:numId w:val="13"/>
              </w:numPr>
              <w:rPr>
                <w:rFonts w:ascii="Calibri" w:hAnsi="Calibri" w:cs="Times New Roman"/>
                <w:szCs w:val="24"/>
              </w:rPr>
            </w:pPr>
            <w:r w:rsidRPr="009F4D1C">
              <w:rPr>
                <w:rFonts w:ascii="Calibri" w:hAnsi="Calibri" w:cs="Times New Roman"/>
                <w:szCs w:val="24"/>
              </w:rPr>
              <w:t>Assessment details (exams, assignments etc.) with percentages</w:t>
            </w:r>
          </w:p>
          <w:p w:rsidR="009F4D1C" w:rsidRPr="009F4D1C" w:rsidRDefault="009F4D1C" w:rsidP="009F4D1C">
            <w:pPr>
              <w:pStyle w:val="ListParagraph"/>
              <w:ind w:left="0"/>
              <w:rPr>
                <w:rFonts w:ascii="Calibri" w:hAnsi="Calibri" w:cs="Times New Roman"/>
                <w:szCs w:val="24"/>
              </w:rPr>
            </w:pPr>
            <w:r>
              <w:rPr>
                <w:rFonts w:ascii="Calibri" w:hAnsi="Calibri" w:cs="Times New Roman"/>
                <w:szCs w:val="24"/>
              </w:rPr>
              <w:t>Course outlines should be provided for all required and optional courses.</w:t>
            </w:r>
          </w:p>
        </w:tc>
      </w:tr>
      <w:tr w:rsidR="009F4D1C" w:rsidRPr="00561297" w:rsidTr="009F4D1C">
        <w:tblPrEx>
          <w:tblLook w:val="0000" w:firstRow="0" w:lastRow="0" w:firstColumn="0" w:lastColumn="0" w:noHBand="0" w:noVBand="0"/>
        </w:tblPrEx>
        <w:tc>
          <w:tcPr>
            <w:tcW w:w="9747" w:type="dxa"/>
          </w:tcPr>
          <w:p w:rsidR="009F4D1C" w:rsidRPr="00561297" w:rsidRDefault="009F4D1C" w:rsidP="00A44091">
            <w:pPr>
              <w:rPr>
                <w:rFonts w:ascii="Calibri" w:hAnsi="Calibri" w:cs="Times New Roman"/>
                <w:szCs w:val="24"/>
              </w:rPr>
            </w:pPr>
            <w:r w:rsidRPr="00561297">
              <w:rPr>
                <w:rFonts w:ascii="Calibri" w:hAnsi="Calibri" w:cs="Times New Roman"/>
                <w:szCs w:val="24"/>
              </w:rPr>
              <w:t xml:space="preserve">All official </w:t>
            </w:r>
            <w:r w:rsidRPr="00561297">
              <w:rPr>
                <w:rFonts w:ascii="Calibri" w:hAnsi="Calibri" w:cs="Times New Roman"/>
                <w:b/>
                <w:szCs w:val="24"/>
              </w:rPr>
              <w:t>department handbooks</w:t>
            </w:r>
            <w:r w:rsidRPr="00561297">
              <w:rPr>
                <w:rFonts w:ascii="Calibri" w:hAnsi="Calibri" w:cs="Times New Roman"/>
                <w:szCs w:val="24"/>
              </w:rPr>
              <w:t xml:space="preserve"> describing the undergraduate programs to be considered.</w:t>
            </w:r>
          </w:p>
        </w:tc>
      </w:tr>
    </w:tbl>
    <w:p w:rsidR="00340FE7" w:rsidRPr="00561297" w:rsidRDefault="00340FE7" w:rsidP="00340FE7">
      <w:pPr>
        <w:ind w:left="360"/>
        <w:rPr>
          <w:rFonts w:ascii="Calibri" w:hAnsi="Calibri" w:cs="Times New Roman"/>
          <w:szCs w:val="24"/>
        </w:rPr>
      </w:pPr>
    </w:p>
    <w:p w:rsidR="00CE6927" w:rsidRPr="00561297" w:rsidRDefault="00340FE7" w:rsidP="00340FE7">
      <w:pPr>
        <w:rPr>
          <w:rFonts w:ascii="Calibri" w:hAnsi="Calibri" w:cs="Times New Roman"/>
          <w:szCs w:val="24"/>
        </w:rPr>
      </w:pPr>
      <w:r w:rsidRPr="00561297">
        <w:rPr>
          <w:rFonts w:ascii="Calibri" w:hAnsi="Calibri" w:cs="Times New Roman"/>
          <w:szCs w:val="24"/>
        </w:rPr>
        <w:t xml:space="preserve">Additional materials that you feel may be helpful for the </w:t>
      </w:r>
      <w:r>
        <w:rPr>
          <w:rFonts w:ascii="Calibri" w:hAnsi="Calibri" w:cs="Times New Roman"/>
          <w:szCs w:val="24"/>
        </w:rPr>
        <w:t>review</w:t>
      </w:r>
      <w:r w:rsidRPr="00561297">
        <w:rPr>
          <w:rFonts w:ascii="Calibri" w:hAnsi="Calibri" w:cs="Times New Roman"/>
          <w:szCs w:val="24"/>
        </w:rPr>
        <w:t xml:space="preserve"> team should also be submitted. </w:t>
      </w:r>
    </w:p>
    <w:p w:rsidR="00CE6927" w:rsidRPr="00561297" w:rsidRDefault="00CE6927">
      <w:pPr>
        <w:rPr>
          <w:rFonts w:ascii="Calibri" w:hAnsi="Calibri" w:cs="Times New Roman"/>
          <w:szCs w:val="24"/>
        </w:rPr>
      </w:pPr>
    </w:p>
    <w:p w:rsidR="00CE6927" w:rsidRPr="00561297" w:rsidRDefault="00CE6927" w:rsidP="00CE6927">
      <w:pPr>
        <w:rPr>
          <w:rFonts w:ascii="Calibri" w:hAnsi="Calibri"/>
        </w:rPr>
      </w:pPr>
    </w:p>
    <w:p w:rsidR="00431B0A" w:rsidRDefault="00431B0A">
      <w:pPr>
        <w:widowControl/>
        <w:suppressAutoHyphens w:val="0"/>
        <w:rPr>
          <w:rFonts w:ascii="Calibri" w:hAnsi="Calibri" w:cs="Times New Roman"/>
          <w:b/>
          <w:szCs w:val="24"/>
          <w:u w:val="single"/>
        </w:rPr>
      </w:pPr>
      <w:r>
        <w:rPr>
          <w:rFonts w:ascii="Calibri" w:hAnsi="Calibri" w:cs="Times New Roman"/>
          <w:szCs w:val="24"/>
        </w:rPr>
        <w:br w:type="page"/>
      </w:r>
    </w:p>
    <w:p w:rsidR="00CE6927" w:rsidRPr="00561297" w:rsidRDefault="00CE6927" w:rsidP="00CE6927">
      <w:pPr>
        <w:pStyle w:val="Heading1"/>
        <w:rPr>
          <w:rFonts w:ascii="Calibri" w:hAnsi="Calibri" w:cs="Times New Roman"/>
          <w:sz w:val="24"/>
          <w:szCs w:val="24"/>
          <w:u w:val="none"/>
        </w:rPr>
      </w:pPr>
      <w:bookmarkStart w:id="7" w:name="_Toc335376042"/>
      <w:r w:rsidRPr="00561297">
        <w:rPr>
          <w:rFonts w:ascii="Calibri" w:hAnsi="Calibri" w:cs="Times New Roman"/>
          <w:sz w:val="24"/>
          <w:szCs w:val="24"/>
        </w:rPr>
        <w:lastRenderedPageBreak/>
        <w:t>Curriculum</w:t>
      </w:r>
      <w:bookmarkEnd w:id="7"/>
      <w:r w:rsidRPr="00561297">
        <w:rPr>
          <w:rFonts w:ascii="Calibri" w:hAnsi="Calibri" w:cs="Times New Roman"/>
          <w:sz w:val="24"/>
          <w:szCs w:val="24"/>
          <w:u w:val="none"/>
        </w:rPr>
        <w:t xml:space="preserve"> </w:t>
      </w:r>
    </w:p>
    <w:p w:rsidR="00CE6927" w:rsidRPr="00561297" w:rsidRDefault="00CE6927">
      <w:pPr>
        <w:rPr>
          <w:rFonts w:ascii="Calibri" w:hAnsi="Calibri" w:cs="Times New Roman"/>
          <w:szCs w:val="24"/>
        </w:rPr>
      </w:pPr>
    </w:p>
    <w:p w:rsidR="007309F8" w:rsidRDefault="007309F8" w:rsidP="007309F8">
      <w:pPr>
        <w:rPr>
          <w:rFonts w:ascii="Calibri" w:hAnsi="Calibri" w:cs="Times New Roman"/>
          <w:szCs w:val="24"/>
        </w:rPr>
      </w:pPr>
      <w:r w:rsidRPr="007309F8">
        <w:rPr>
          <w:rFonts w:ascii="Calibri" w:hAnsi="Calibri" w:cs="Times New Roman"/>
          <w:szCs w:val="24"/>
        </w:rPr>
        <w:t xml:space="preserve">Central to the outcomes-based accreditation process is demonstrating that all students have met certain learning and competency objectives by the time of graduation. </w:t>
      </w:r>
    </w:p>
    <w:p w:rsidR="007309F8" w:rsidRPr="004C7F1E" w:rsidRDefault="007309F8" w:rsidP="007309F8">
      <w:pPr>
        <w:rPr>
          <w:rFonts w:ascii="Calibri" w:hAnsi="Calibri" w:cs="Times New Roman"/>
          <w:szCs w:val="24"/>
          <w:highlight w:val="yellow"/>
        </w:rPr>
      </w:pPr>
    </w:p>
    <w:p w:rsidR="007309F8" w:rsidRPr="007309F8" w:rsidRDefault="007309F8" w:rsidP="007309F8">
      <w:pPr>
        <w:keepNext/>
        <w:rPr>
          <w:rFonts w:ascii="Calibri" w:hAnsi="Calibri" w:cs="Times New Roman"/>
          <w:b/>
          <w:color w:val="FF0000"/>
          <w:szCs w:val="24"/>
        </w:rPr>
      </w:pPr>
      <w:r w:rsidRPr="007309F8">
        <w:rPr>
          <w:rFonts w:ascii="Calibri" w:hAnsi="Calibri" w:cs="Times New Roman"/>
          <w:b/>
          <w:color w:val="FF0000"/>
          <w:szCs w:val="24"/>
        </w:rPr>
        <w:t>Business Technology Management Learning Outcomes:</w:t>
      </w:r>
    </w:p>
    <w:p w:rsidR="007309F8" w:rsidRPr="007309F8" w:rsidRDefault="007309F8" w:rsidP="007309F8">
      <w:pPr>
        <w:keepNext/>
        <w:rPr>
          <w:rFonts w:ascii="Calibri" w:hAnsi="Calibri" w:cs="Times New Roman"/>
          <w:b/>
          <w:color w:val="FF0000"/>
          <w:szCs w:val="24"/>
        </w:rPr>
      </w:pPr>
    </w:p>
    <w:p w:rsidR="007309F8" w:rsidRPr="007309F8" w:rsidRDefault="007309F8" w:rsidP="007309F8">
      <w:pPr>
        <w:rPr>
          <w:rFonts w:ascii="Calibri" w:hAnsi="Calibri" w:cs="Times New Roman"/>
          <w:color w:val="000000" w:themeColor="text1"/>
          <w:szCs w:val="24"/>
        </w:rPr>
      </w:pPr>
      <w:r w:rsidRPr="007309F8">
        <w:rPr>
          <w:rFonts w:ascii="Calibri" w:hAnsi="Calibri" w:cs="Times New Roman"/>
          <w:b/>
          <w:color w:val="000000" w:themeColor="text1"/>
          <w:szCs w:val="24"/>
        </w:rPr>
        <w:t xml:space="preserve">LO1. Integrative: </w:t>
      </w:r>
      <w:r w:rsidRPr="007309F8">
        <w:rPr>
          <w:rFonts w:ascii="Calibri" w:hAnsi="Calibri" w:cs="Times New Roman"/>
          <w:color w:val="000000" w:themeColor="text1"/>
          <w:szCs w:val="24"/>
        </w:rPr>
        <w:t xml:space="preserve">contains learning outcomes that integrate competencies developed in </w:t>
      </w:r>
      <w:r w:rsidR="0038739D">
        <w:rPr>
          <w:rFonts w:ascii="Calibri" w:hAnsi="Calibri" w:cs="Times New Roman"/>
          <w:color w:val="000000" w:themeColor="text1"/>
          <w:szCs w:val="24"/>
        </w:rPr>
        <w:t>LO</w:t>
      </w:r>
      <w:r w:rsidRPr="007309F8">
        <w:rPr>
          <w:rFonts w:ascii="Calibri" w:hAnsi="Calibri" w:cs="Times New Roman"/>
          <w:color w:val="000000" w:themeColor="text1"/>
          <w:szCs w:val="24"/>
        </w:rPr>
        <w:t xml:space="preserve">2 to </w:t>
      </w:r>
      <w:r w:rsidR="0038739D">
        <w:rPr>
          <w:rFonts w:ascii="Calibri" w:hAnsi="Calibri" w:cs="Times New Roman"/>
          <w:color w:val="000000" w:themeColor="text1"/>
          <w:szCs w:val="24"/>
        </w:rPr>
        <w:t>L</w:t>
      </w:r>
      <w:r w:rsidR="00626B36">
        <w:rPr>
          <w:rFonts w:ascii="Calibri" w:hAnsi="Calibri" w:cs="Times New Roman"/>
          <w:color w:val="000000" w:themeColor="text1"/>
          <w:szCs w:val="24"/>
        </w:rPr>
        <w:t>O</w:t>
      </w:r>
      <w:r w:rsidR="0038739D">
        <w:rPr>
          <w:rFonts w:ascii="Calibri" w:hAnsi="Calibri" w:cs="Times New Roman"/>
          <w:color w:val="000000" w:themeColor="text1"/>
          <w:szCs w:val="24"/>
        </w:rPr>
        <w:t>6</w:t>
      </w:r>
      <w:r w:rsidRPr="007309F8">
        <w:rPr>
          <w:rFonts w:ascii="Calibri" w:hAnsi="Calibri" w:cs="Times New Roman"/>
          <w:color w:val="000000" w:themeColor="text1"/>
          <w:szCs w:val="24"/>
        </w:rPr>
        <w:t xml:space="preserve">. </w:t>
      </w:r>
      <w:r w:rsidRPr="007309F8">
        <w:rPr>
          <w:rFonts w:ascii="Calibri" w:hAnsi="Calibri" w:cs="Times New Roman"/>
          <w:b/>
          <w:color w:val="000000" w:themeColor="text1"/>
          <w:szCs w:val="24"/>
        </w:rPr>
        <w:t xml:space="preserve"> </w:t>
      </w:r>
      <w:r w:rsidRPr="007309F8">
        <w:rPr>
          <w:rFonts w:ascii="Calibri" w:hAnsi="Calibri" w:cs="Times New Roman"/>
          <w:color w:val="000000" w:themeColor="text1"/>
          <w:szCs w:val="24"/>
        </w:rPr>
        <w:t xml:space="preserve"> </w:t>
      </w:r>
    </w:p>
    <w:p w:rsidR="007309F8" w:rsidRPr="007309F8" w:rsidRDefault="007309F8" w:rsidP="007309F8">
      <w:pPr>
        <w:rPr>
          <w:rFonts w:ascii="Calibri" w:hAnsi="Calibri" w:cs="Times New Roman"/>
          <w:b/>
          <w:color w:val="000000" w:themeColor="text1"/>
          <w:szCs w:val="24"/>
        </w:rPr>
      </w:pPr>
    </w:p>
    <w:p w:rsidR="007309F8" w:rsidRPr="007309F8" w:rsidRDefault="007309F8" w:rsidP="007309F8">
      <w:pPr>
        <w:rPr>
          <w:rFonts w:ascii="Calibri" w:hAnsi="Calibri" w:cs="Times New Roman"/>
          <w:b/>
          <w:color w:val="000000" w:themeColor="text1"/>
          <w:szCs w:val="24"/>
        </w:rPr>
      </w:pPr>
      <w:r w:rsidRPr="007309F8">
        <w:rPr>
          <w:rFonts w:ascii="Calibri" w:hAnsi="Calibri" w:cs="Times New Roman"/>
          <w:b/>
          <w:color w:val="000000" w:themeColor="text1"/>
          <w:szCs w:val="24"/>
        </w:rPr>
        <w:t xml:space="preserve">LO2. Personal and Interpersonal: </w:t>
      </w:r>
      <w:r w:rsidRPr="007309F8">
        <w:rPr>
          <w:rFonts w:ascii="Calibri" w:hAnsi="Calibri" w:cs="Times New Roman"/>
          <w:color w:val="000000" w:themeColor="text1"/>
          <w:szCs w:val="24"/>
        </w:rPr>
        <w:t xml:space="preserve"> contains learning outcomes the build a student’s self-awareness and self management and develops the ability to have constructive, long term, interactions with others. </w:t>
      </w:r>
    </w:p>
    <w:p w:rsidR="007309F8" w:rsidRPr="007309F8" w:rsidRDefault="007309F8" w:rsidP="007309F8">
      <w:pPr>
        <w:rPr>
          <w:rFonts w:ascii="Calibri" w:hAnsi="Calibri" w:cs="Times New Roman"/>
          <w:b/>
          <w:color w:val="000000" w:themeColor="text1"/>
          <w:sz w:val="12"/>
          <w:szCs w:val="12"/>
        </w:rPr>
      </w:pPr>
    </w:p>
    <w:p w:rsidR="007309F8" w:rsidRPr="007309F8" w:rsidRDefault="007309F8" w:rsidP="007309F8">
      <w:pPr>
        <w:rPr>
          <w:rFonts w:ascii="Calibri" w:hAnsi="Calibri" w:cs="Times New Roman"/>
          <w:color w:val="000000" w:themeColor="text1"/>
          <w:szCs w:val="24"/>
        </w:rPr>
      </w:pPr>
      <w:r w:rsidRPr="007309F8">
        <w:rPr>
          <w:rFonts w:ascii="Calibri" w:hAnsi="Calibri" w:cs="Times New Roman"/>
          <w:b/>
          <w:color w:val="000000" w:themeColor="text1"/>
          <w:szCs w:val="24"/>
        </w:rPr>
        <w:t xml:space="preserve">LO3. Business: </w:t>
      </w:r>
      <w:r w:rsidRPr="007309F8">
        <w:rPr>
          <w:rFonts w:ascii="Calibri" w:hAnsi="Calibri" w:cs="Times New Roman"/>
          <w:color w:val="000000" w:themeColor="text1"/>
          <w:szCs w:val="24"/>
        </w:rPr>
        <w:t>contains learning outcomes that build a student’s knowledge of the broad context of business and provides a working knowledge of how business operates.</w:t>
      </w:r>
    </w:p>
    <w:p w:rsidR="007309F8" w:rsidRPr="007309F8" w:rsidRDefault="007309F8" w:rsidP="007309F8">
      <w:pPr>
        <w:rPr>
          <w:rFonts w:ascii="Calibri" w:hAnsi="Calibri" w:cs="Times New Roman"/>
          <w:b/>
          <w:color w:val="000000" w:themeColor="text1"/>
          <w:sz w:val="12"/>
          <w:szCs w:val="12"/>
        </w:rPr>
      </w:pPr>
    </w:p>
    <w:p w:rsidR="007309F8" w:rsidRPr="007309F8" w:rsidRDefault="007309F8" w:rsidP="007309F8">
      <w:pPr>
        <w:rPr>
          <w:rFonts w:ascii="Calibri" w:hAnsi="Calibri" w:cs="Times New Roman"/>
          <w:color w:val="000000" w:themeColor="text1"/>
          <w:szCs w:val="24"/>
        </w:rPr>
      </w:pPr>
      <w:r w:rsidRPr="007309F8">
        <w:rPr>
          <w:rFonts w:ascii="Calibri" w:hAnsi="Calibri" w:cs="Times New Roman"/>
          <w:b/>
          <w:color w:val="000000" w:themeColor="text1"/>
          <w:szCs w:val="24"/>
        </w:rPr>
        <w:t xml:space="preserve">LO4.  Technology: </w:t>
      </w:r>
      <w:r w:rsidRPr="007309F8">
        <w:rPr>
          <w:rFonts w:ascii="Calibri" w:hAnsi="Calibri" w:cs="Times New Roman"/>
          <w:color w:val="000000" w:themeColor="text1"/>
          <w:szCs w:val="24"/>
        </w:rPr>
        <w:t>contains learning outcomes that provide an understanding of information and communications technologies.</w:t>
      </w:r>
    </w:p>
    <w:p w:rsidR="007309F8" w:rsidRPr="007309F8" w:rsidRDefault="007309F8" w:rsidP="007309F8">
      <w:pPr>
        <w:rPr>
          <w:rFonts w:ascii="Calibri" w:hAnsi="Calibri" w:cs="Times New Roman"/>
          <w:color w:val="000000" w:themeColor="text1"/>
          <w:szCs w:val="24"/>
        </w:rPr>
      </w:pPr>
    </w:p>
    <w:p w:rsidR="007309F8" w:rsidRPr="007309F8" w:rsidRDefault="007309F8" w:rsidP="007309F8">
      <w:pPr>
        <w:rPr>
          <w:rFonts w:ascii="Calibri" w:hAnsi="Calibri" w:cs="Times New Roman"/>
          <w:color w:val="000000" w:themeColor="text1"/>
          <w:szCs w:val="24"/>
        </w:rPr>
      </w:pPr>
      <w:r w:rsidRPr="007309F8">
        <w:rPr>
          <w:rFonts w:ascii="Calibri" w:hAnsi="Calibri" w:cs="Times New Roman"/>
          <w:b/>
          <w:color w:val="000000" w:themeColor="text1"/>
          <w:szCs w:val="24"/>
        </w:rPr>
        <w:t>LO5.</w:t>
      </w:r>
      <w:r w:rsidRPr="007309F8">
        <w:rPr>
          <w:rFonts w:ascii="Calibri" w:hAnsi="Calibri" w:cs="Times New Roman"/>
          <w:color w:val="000000" w:themeColor="text1"/>
          <w:szCs w:val="24"/>
        </w:rPr>
        <w:t xml:space="preserve"> </w:t>
      </w:r>
      <w:r w:rsidRPr="007309F8">
        <w:rPr>
          <w:rFonts w:ascii="Calibri" w:hAnsi="Calibri" w:cs="Times New Roman"/>
          <w:b/>
          <w:color w:val="000000" w:themeColor="text1"/>
          <w:szCs w:val="24"/>
        </w:rPr>
        <w:t>Technology in Business</w:t>
      </w:r>
      <w:r w:rsidRPr="007309F8">
        <w:rPr>
          <w:rFonts w:ascii="Calibri" w:hAnsi="Calibri" w:cs="Times New Roman"/>
          <w:color w:val="000000" w:themeColor="text1"/>
          <w:szCs w:val="24"/>
        </w:rPr>
        <w:t>: This area synthesizes the knowledge and competencies gained in the foundational knowledge areas of business and information communications technologies and create an additional competency in understanding: the potential, risks of, governance, acquisition, and management of ICT in and for business.</w:t>
      </w:r>
    </w:p>
    <w:p w:rsidR="007309F8" w:rsidRPr="007309F8" w:rsidRDefault="007309F8" w:rsidP="007309F8">
      <w:pPr>
        <w:rPr>
          <w:rFonts w:ascii="Calibri" w:hAnsi="Calibri" w:cs="Times New Roman"/>
          <w:color w:val="000000" w:themeColor="text1"/>
          <w:szCs w:val="24"/>
        </w:rPr>
      </w:pPr>
    </w:p>
    <w:p w:rsidR="007309F8" w:rsidRPr="004C7F1E" w:rsidRDefault="007309F8" w:rsidP="007309F8">
      <w:pPr>
        <w:rPr>
          <w:rFonts w:ascii="Calibri" w:hAnsi="Calibri" w:cs="Times New Roman"/>
          <w:color w:val="000000" w:themeColor="text1"/>
          <w:szCs w:val="24"/>
        </w:rPr>
      </w:pPr>
      <w:r w:rsidRPr="007309F8">
        <w:rPr>
          <w:rFonts w:ascii="Calibri" w:hAnsi="Calibri" w:cs="Times New Roman"/>
          <w:b/>
          <w:color w:val="000000" w:themeColor="text1"/>
          <w:szCs w:val="24"/>
        </w:rPr>
        <w:t>LO6: Process, Projects and Change</w:t>
      </w:r>
      <w:r w:rsidRPr="007309F8">
        <w:rPr>
          <w:rFonts w:ascii="Calibri" w:hAnsi="Calibri" w:cs="Times New Roman"/>
          <w:color w:val="000000" w:themeColor="text1"/>
          <w:szCs w:val="24"/>
        </w:rPr>
        <w:t>:  contains learning outcomes were students gain the foundations that enable them to help create well designed business processes, deliver well managed projects, and support individuals and groups undergoing change.</w:t>
      </w:r>
    </w:p>
    <w:p w:rsidR="00862134" w:rsidRDefault="00862134">
      <w:pPr>
        <w:rPr>
          <w:rFonts w:ascii="Calibri" w:hAnsi="Calibri" w:cs="Times New Roman"/>
          <w:szCs w:val="24"/>
        </w:rPr>
      </w:pPr>
    </w:p>
    <w:p w:rsidR="00CE6927" w:rsidRPr="00561297" w:rsidRDefault="00862134">
      <w:pPr>
        <w:rPr>
          <w:rFonts w:ascii="Calibri" w:hAnsi="Calibri" w:cs="Times New Roman"/>
          <w:szCs w:val="24"/>
        </w:rPr>
      </w:pPr>
      <w:r>
        <w:rPr>
          <w:rFonts w:ascii="Calibri" w:hAnsi="Calibri" w:cs="Times New Roman"/>
          <w:szCs w:val="24"/>
        </w:rPr>
        <w:t>I</w:t>
      </w:r>
      <w:r w:rsidR="00CE6927" w:rsidRPr="00561297">
        <w:rPr>
          <w:rFonts w:ascii="Calibri" w:hAnsi="Calibri" w:cs="Times New Roman"/>
          <w:szCs w:val="24"/>
        </w:rPr>
        <w:t xml:space="preserve">n judging curricula for accreditation, </w:t>
      </w:r>
      <w:r w:rsidR="00C02B49" w:rsidRPr="00561297">
        <w:rPr>
          <w:rFonts w:ascii="Calibri" w:hAnsi="Calibri" w:cs="Times New Roman"/>
          <w:szCs w:val="24"/>
        </w:rPr>
        <w:t>the main objective is to</w:t>
      </w:r>
      <w:r w:rsidR="00CE6927" w:rsidRPr="00561297">
        <w:rPr>
          <w:rFonts w:ascii="Calibri" w:hAnsi="Calibri" w:cs="Times New Roman"/>
          <w:szCs w:val="24"/>
        </w:rPr>
        <w:t xml:space="preserve"> </w:t>
      </w:r>
      <w:r w:rsidR="00C02B49" w:rsidRPr="00561297">
        <w:rPr>
          <w:rFonts w:ascii="Calibri" w:hAnsi="Calibri" w:cs="Times New Roman"/>
          <w:szCs w:val="24"/>
        </w:rPr>
        <w:t xml:space="preserve">ensure that, taken together, the material taught leads students to have met the </w:t>
      </w:r>
      <w:r w:rsidR="006F0F3B">
        <w:rPr>
          <w:rFonts w:ascii="Calibri" w:hAnsi="Calibri" w:cs="Times New Roman"/>
          <w:szCs w:val="24"/>
        </w:rPr>
        <w:t>learning outcomes</w:t>
      </w:r>
      <w:r w:rsidR="00C02B49" w:rsidRPr="00561297">
        <w:rPr>
          <w:rFonts w:ascii="Calibri" w:hAnsi="Calibri" w:cs="Times New Roman"/>
          <w:szCs w:val="24"/>
        </w:rPr>
        <w:t xml:space="preserve"> by the time they graduate. Ensuring this is the case requires course</w:t>
      </w:r>
      <w:r w:rsidR="00B61C5F" w:rsidRPr="00561297">
        <w:rPr>
          <w:rFonts w:ascii="Calibri" w:hAnsi="Calibri" w:cs="Times New Roman"/>
          <w:szCs w:val="24"/>
        </w:rPr>
        <w:t>s</w:t>
      </w:r>
      <w:r w:rsidR="00C02B49" w:rsidRPr="00561297">
        <w:rPr>
          <w:rFonts w:ascii="Calibri" w:hAnsi="Calibri" w:cs="Times New Roman"/>
          <w:szCs w:val="24"/>
        </w:rPr>
        <w:t xml:space="preserve"> with breadth and depth, </w:t>
      </w:r>
      <w:r w:rsidR="00B61C5F" w:rsidRPr="00561297">
        <w:rPr>
          <w:rFonts w:ascii="Calibri" w:hAnsi="Calibri" w:cs="Times New Roman"/>
          <w:szCs w:val="24"/>
        </w:rPr>
        <w:t xml:space="preserve">and </w:t>
      </w:r>
      <w:r w:rsidR="00C02B49" w:rsidRPr="00561297">
        <w:rPr>
          <w:rFonts w:ascii="Calibri" w:hAnsi="Calibri" w:cs="Times New Roman"/>
          <w:szCs w:val="24"/>
        </w:rPr>
        <w:t>a</w:t>
      </w:r>
      <w:r w:rsidR="00B61C5F" w:rsidRPr="00561297">
        <w:rPr>
          <w:rFonts w:ascii="Calibri" w:hAnsi="Calibri" w:cs="Times New Roman"/>
          <w:szCs w:val="24"/>
        </w:rPr>
        <w:t xml:space="preserve"> variety of teaching strategies.</w:t>
      </w:r>
    </w:p>
    <w:p w:rsidR="00CE6927" w:rsidRPr="00561297" w:rsidRDefault="00CE6927">
      <w:pPr>
        <w:rPr>
          <w:rFonts w:ascii="Calibri" w:hAnsi="Calibri" w:cs="Times New Roman"/>
          <w:szCs w:val="24"/>
        </w:rPr>
      </w:pPr>
    </w:p>
    <w:p w:rsidR="000D4D56" w:rsidRPr="00561297" w:rsidRDefault="000D4D56" w:rsidP="00CE6927">
      <w:pPr>
        <w:rPr>
          <w:rFonts w:ascii="Calibri" w:hAnsi="Calibri" w:cs="Times New Roman"/>
          <w:szCs w:val="24"/>
        </w:rPr>
      </w:pPr>
    </w:p>
    <w:p w:rsidR="000D4D56" w:rsidRPr="00786F99" w:rsidRDefault="003254C2" w:rsidP="009450EA">
      <w:pPr>
        <w:pStyle w:val="Heading2"/>
      </w:pPr>
      <w:bookmarkStart w:id="8" w:name="_Toc335376043"/>
      <w:r w:rsidRPr="00786F99">
        <w:t>Contribution to the g</w:t>
      </w:r>
      <w:r w:rsidR="000D4D56" w:rsidRPr="00786F99">
        <w:t>raduate attributes</w:t>
      </w:r>
      <w:r w:rsidR="009450EA" w:rsidRPr="00786F99">
        <w:t xml:space="preserve"> achieved in </w:t>
      </w:r>
      <w:r w:rsidR="009027C6" w:rsidRPr="00786F99">
        <w:t>each</w:t>
      </w:r>
      <w:r w:rsidR="009450EA" w:rsidRPr="00786F99">
        <w:t xml:space="preserve"> course</w:t>
      </w:r>
      <w:bookmarkEnd w:id="8"/>
      <w:r w:rsidR="009027C6" w:rsidRPr="00786F99">
        <w:t xml:space="preserve"> </w:t>
      </w:r>
    </w:p>
    <w:p w:rsidR="000D4D56" w:rsidRPr="00561297" w:rsidRDefault="000D4D56" w:rsidP="00CE6927">
      <w:pPr>
        <w:rPr>
          <w:rFonts w:ascii="Calibri" w:hAnsi="Calibri" w:cs="Times New Roman"/>
          <w:szCs w:val="24"/>
        </w:rPr>
      </w:pPr>
    </w:p>
    <w:p w:rsidR="009D3D3E" w:rsidRPr="00561297" w:rsidRDefault="000D4D56" w:rsidP="00CE6927">
      <w:pPr>
        <w:rPr>
          <w:rFonts w:ascii="Calibri" w:hAnsi="Calibri" w:cs="Times New Roman"/>
          <w:szCs w:val="24"/>
        </w:rPr>
      </w:pPr>
      <w:r w:rsidRPr="00561297">
        <w:rPr>
          <w:rFonts w:ascii="Calibri" w:hAnsi="Calibri" w:cs="Times New Roman"/>
          <w:szCs w:val="24"/>
        </w:rPr>
        <w:t xml:space="preserve">For each </w:t>
      </w:r>
      <w:r w:rsidR="000E259E">
        <w:rPr>
          <w:rFonts w:ascii="Calibri" w:hAnsi="Calibri" w:cs="Times New Roman"/>
          <w:szCs w:val="24"/>
        </w:rPr>
        <w:t>Business Management Technology</w:t>
      </w:r>
      <w:r w:rsidRPr="00561297">
        <w:rPr>
          <w:rFonts w:ascii="Calibri" w:hAnsi="Calibri" w:cs="Times New Roman"/>
          <w:szCs w:val="24"/>
        </w:rPr>
        <w:t xml:space="preserve"> course that is </w:t>
      </w:r>
      <w:r w:rsidRPr="000E259E">
        <w:rPr>
          <w:rFonts w:ascii="Calibri" w:hAnsi="Calibri" w:cs="Times New Roman"/>
          <w:szCs w:val="24"/>
        </w:rPr>
        <w:t>required,</w:t>
      </w:r>
      <w:r w:rsidRPr="00561297">
        <w:rPr>
          <w:rFonts w:ascii="Calibri" w:hAnsi="Calibri" w:cs="Times New Roman"/>
          <w:szCs w:val="24"/>
        </w:rPr>
        <w:t xml:space="preserve"> please complete the following table. Please replicate the table for each course.</w:t>
      </w:r>
      <w:r w:rsidR="009450EA" w:rsidRPr="00561297">
        <w:rPr>
          <w:rFonts w:ascii="Calibri" w:hAnsi="Calibri" w:cs="Times New Roman"/>
          <w:szCs w:val="24"/>
        </w:rPr>
        <w:t xml:space="preserve"> For each </w:t>
      </w:r>
      <w:r w:rsidR="000E259E">
        <w:rPr>
          <w:rFonts w:ascii="Calibri" w:hAnsi="Calibri" w:cs="Times New Roman"/>
          <w:szCs w:val="24"/>
        </w:rPr>
        <w:t>learning</w:t>
      </w:r>
      <w:r w:rsidR="009450EA" w:rsidRPr="00561297">
        <w:rPr>
          <w:rFonts w:ascii="Calibri" w:hAnsi="Calibri" w:cs="Times New Roman"/>
          <w:szCs w:val="24"/>
        </w:rPr>
        <w:t xml:space="preserve"> </w:t>
      </w:r>
      <w:r w:rsidR="000E259E">
        <w:rPr>
          <w:rFonts w:ascii="Calibri" w:hAnsi="Calibri" w:cs="Times New Roman"/>
          <w:szCs w:val="24"/>
        </w:rPr>
        <w:t>outcome</w:t>
      </w:r>
      <w:r w:rsidR="009450EA" w:rsidRPr="00561297">
        <w:rPr>
          <w:rFonts w:ascii="Calibri" w:hAnsi="Calibri" w:cs="Times New Roman"/>
          <w:szCs w:val="24"/>
        </w:rPr>
        <w:t xml:space="preserve"> </w:t>
      </w:r>
      <w:r w:rsidR="00DF12AB">
        <w:rPr>
          <w:rFonts w:ascii="Calibri" w:hAnsi="Calibri" w:cs="Times New Roman"/>
          <w:szCs w:val="24"/>
        </w:rPr>
        <w:t>explain</w:t>
      </w:r>
      <w:r w:rsidR="009450EA" w:rsidRPr="00561297">
        <w:rPr>
          <w:rFonts w:ascii="Calibri" w:hAnsi="Calibri" w:cs="Times New Roman"/>
          <w:szCs w:val="24"/>
        </w:rPr>
        <w:t>, where possible</w:t>
      </w:r>
      <w:r w:rsidR="00DF12AB" w:rsidRPr="00561297">
        <w:rPr>
          <w:rFonts w:ascii="Calibri" w:hAnsi="Calibri" w:cs="Times New Roman"/>
          <w:szCs w:val="24"/>
        </w:rPr>
        <w:t xml:space="preserve">, </w:t>
      </w:r>
      <w:r w:rsidR="00DF12AB">
        <w:rPr>
          <w:rFonts w:ascii="Calibri" w:hAnsi="Calibri" w:cs="Times New Roman"/>
          <w:szCs w:val="24"/>
        </w:rPr>
        <w:t>the connection between the course and the learning outcome</w:t>
      </w:r>
      <w:r w:rsidR="009F4D1C">
        <w:rPr>
          <w:rFonts w:ascii="Calibri" w:hAnsi="Calibri" w:cs="Times New Roman"/>
          <w:szCs w:val="24"/>
        </w:rPr>
        <w:t xml:space="preserve"> showing how that course(s) </w:t>
      </w:r>
      <w:r w:rsidR="009450EA" w:rsidRPr="00561297">
        <w:rPr>
          <w:rFonts w:ascii="Calibri" w:hAnsi="Calibri" w:cs="Times New Roman"/>
          <w:szCs w:val="24"/>
        </w:rPr>
        <w:t>contribute</w:t>
      </w:r>
      <w:r w:rsidR="009F4D1C">
        <w:rPr>
          <w:rFonts w:ascii="Calibri" w:hAnsi="Calibri" w:cs="Times New Roman"/>
          <w:szCs w:val="24"/>
        </w:rPr>
        <w:t>(</w:t>
      </w:r>
      <w:r w:rsidR="009450EA" w:rsidRPr="00561297">
        <w:rPr>
          <w:rFonts w:ascii="Calibri" w:hAnsi="Calibri" w:cs="Times New Roman"/>
          <w:szCs w:val="24"/>
        </w:rPr>
        <w:t>s</w:t>
      </w:r>
      <w:r w:rsidR="009F4D1C">
        <w:rPr>
          <w:rFonts w:ascii="Calibri" w:hAnsi="Calibri" w:cs="Times New Roman"/>
          <w:szCs w:val="24"/>
        </w:rPr>
        <w:t>)</w:t>
      </w:r>
      <w:r w:rsidR="009450EA" w:rsidRPr="00561297">
        <w:rPr>
          <w:rFonts w:ascii="Calibri" w:hAnsi="Calibri" w:cs="Times New Roman"/>
          <w:szCs w:val="24"/>
        </w:rPr>
        <w:t xml:space="preserve"> to that </w:t>
      </w:r>
      <w:r w:rsidR="000E259E">
        <w:rPr>
          <w:rFonts w:ascii="Calibri" w:hAnsi="Calibri" w:cs="Times New Roman"/>
          <w:szCs w:val="24"/>
        </w:rPr>
        <w:t>outcome</w:t>
      </w:r>
      <w:r w:rsidR="009450EA" w:rsidRPr="00561297">
        <w:rPr>
          <w:rFonts w:ascii="Calibri" w:hAnsi="Calibri" w:cs="Times New Roman"/>
          <w:szCs w:val="24"/>
        </w:rPr>
        <w:t>.</w:t>
      </w:r>
      <w:r w:rsidR="00BE6D1E" w:rsidRPr="00561297">
        <w:rPr>
          <w:rFonts w:ascii="Calibri" w:hAnsi="Calibri" w:cs="Times New Roman"/>
          <w:szCs w:val="24"/>
        </w:rPr>
        <w:t xml:space="preserve"> </w:t>
      </w:r>
      <w:r w:rsidR="003254C2" w:rsidRPr="00561297">
        <w:rPr>
          <w:rFonts w:ascii="Calibri" w:hAnsi="Calibri" w:cs="Times New Roman"/>
          <w:szCs w:val="24"/>
        </w:rPr>
        <w:t>If the tables provide insufficient space, y</w:t>
      </w:r>
      <w:r w:rsidR="00BE6D1E" w:rsidRPr="00561297">
        <w:rPr>
          <w:rFonts w:ascii="Calibri" w:hAnsi="Calibri" w:cs="Times New Roman"/>
          <w:szCs w:val="24"/>
        </w:rPr>
        <w:t>ou may attach additional information as an</w:t>
      </w:r>
      <w:r w:rsidR="003254C2" w:rsidRPr="00561297">
        <w:rPr>
          <w:rFonts w:ascii="Calibri" w:hAnsi="Calibri" w:cs="Times New Roman"/>
          <w:szCs w:val="24"/>
        </w:rPr>
        <w:t xml:space="preserve"> appendix to this questionnaire</w:t>
      </w:r>
      <w:r w:rsidR="00BE6D1E" w:rsidRPr="00561297">
        <w:rPr>
          <w:rFonts w:ascii="Calibri" w:hAnsi="Calibri" w:cs="Times New Roman"/>
          <w:szCs w:val="24"/>
        </w:rPr>
        <w:t>. If you do that, please provide clear pointers to the supplementary material.</w:t>
      </w:r>
      <w:r w:rsidR="00DF12AB">
        <w:rPr>
          <w:rFonts w:ascii="Calibri" w:hAnsi="Calibri" w:cs="Times New Roman"/>
          <w:szCs w:val="24"/>
        </w:rPr>
        <w:t xml:space="preserve"> </w:t>
      </w:r>
      <w:r w:rsidR="009D3D3E" w:rsidRPr="00561297">
        <w:rPr>
          <w:rFonts w:ascii="Calibri" w:hAnsi="Calibri" w:cs="Times New Roman"/>
          <w:szCs w:val="24"/>
        </w:rPr>
        <w:t xml:space="preserve">In some situations, you may want to group 2 or 3 courses together and create a table for the group. That might be the case, for example, if the calendar says student must choose </w:t>
      </w:r>
      <w:r w:rsidR="003254C2" w:rsidRPr="00561297">
        <w:rPr>
          <w:rFonts w:ascii="Calibri" w:hAnsi="Calibri" w:cs="Times New Roman"/>
          <w:szCs w:val="24"/>
        </w:rPr>
        <w:t>“</w:t>
      </w:r>
      <w:r w:rsidR="009D3D3E" w:rsidRPr="00561297">
        <w:rPr>
          <w:rFonts w:ascii="Calibri" w:hAnsi="Calibri" w:cs="Times New Roman"/>
          <w:szCs w:val="24"/>
        </w:rPr>
        <w:t>one of X, Y or Z</w:t>
      </w:r>
      <w:r w:rsidR="003254C2" w:rsidRPr="00561297">
        <w:rPr>
          <w:rFonts w:ascii="Calibri" w:hAnsi="Calibri" w:cs="Times New Roman"/>
          <w:szCs w:val="24"/>
        </w:rPr>
        <w:t>”</w:t>
      </w:r>
      <w:r w:rsidR="009D3D3E" w:rsidRPr="00561297">
        <w:rPr>
          <w:rFonts w:ascii="Calibri" w:hAnsi="Calibri" w:cs="Times New Roman"/>
          <w:szCs w:val="24"/>
        </w:rPr>
        <w:t xml:space="preserve">. If X, Y and Z are sufficiently similar such that you can give the same answers regarding the </w:t>
      </w:r>
      <w:r w:rsidR="000E259E">
        <w:rPr>
          <w:rFonts w:ascii="Calibri" w:hAnsi="Calibri" w:cs="Times New Roman"/>
          <w:szCs w:val="24"/>
        </w:rPr>
        <w:t>learning outcomes</w:t>
      </w:r>
      <w:r w:rsidR="009D3D3E" w:rsidRPr="00561297">
        <w:rPr>
          <w:rFonts w:ascii="Calibri" w:hAnsi="Calibri" w:cs="Times New Roman"/>
          <w:szCs w:val="24"/>
        </w:rPr>
        <w:t>, then grouping these three courses would simplify analysis.</w:t>
      </w:r>
    </w:p>
    <w:p w:rsidR="003254C2" w:rsidRPr="00561297" w:rsidRDefault="003254C2" w:rsidP="00CE6927">
      <w:pPr>
        <w:rPr>
          <w:rFonts w:ascii="Calibri" w:hAnsi="Calibri" w:cs="Times New Roman"/>
          <w:szCs w:val="24"/>
        </w:rPr>
      </w:pPr>
    </w:p>
    <w:p w:rsidR="004C4D2D" w:rsidRDefault="004C4D2D" w:rsidP="00CE6927">
      <w:pPr>
        <w:rPr>
          <w:rFonts w:ascii="Calibri" w:hAnsi="Calibri" w:cs="Times New Roman"/>
          <w:szCs w:val="24"/>
        </w:rPr>
      </w:pPr>
    </w:p>
    <w:p w:rsidR="004C4D2D" w:rsidRPr="00561297" w:rsidRDefault="007C0CD9" w:rsidP="004C4D2D">
      <w:pPr>
        <w:rPr>
          <w:rFonts w:ascii="Calibri" w:hAnsi="Calibri" w:cs="Times New Roman"/>
          <w:szCs w:val="24"/>
        </w:rPr>
      </w:pPr>
      <w:r>
        <w:rPr>
          <w:rFonts w:ascii="Calibri" w:hAnsi="Calibri" w:cs="Times New Roman"/>
          <w:szCs w:val="24"/>
        </w:rPr>
        <w:t>Dev</w:t>
      </w:r>
      <w:r w:rsidRPr="007C0CD9">
        <w:rPr>
          <w:rFonts w:ascii="Calibri" w:hAnsi="Calibri" w:cs="Times New Roman"/>
          <w:szCs w:val="24"/>
        </w:rPr>
        <w:t>elop the tables for current course requirements</w:t>
      </w:r>
      <w:r>
        <w:rPr>
          <w:rFonts w:ascii="Calibri" w:hAnsi="Calibri" w:cs="Times New Roman"/>
          <w:szCs w:val="24"/>
        </w:rPr>
        <w:t>. If</w:t>
      </w:r>
      <w:r w:rsidRPr="007C0CD9">
        <w:rPr>
          <w:rFonts w:ascii="Calibri" w:hAnsi="Calibri" w:cs="Times New Roman"/>
          <w:szCs w:val="24"/>
        </w:rPr>
        <w:t xml:space="preserve"> there are changes that </w:t>
      </w:r>
      <w:r>
        <w:rPr>
          <w:rFonts w:ascii="Calibri" w:hAnsi="Calibri" w:cs="Times New Roman"/>
          <w:szCs w:val="24"/>
        </w:rPr>
        <w:t>will be implemented,</w:t>
      </w:r>
      <w:r w:rsidRPr="007C0CD9">
        <w:rPr>
          <w:rFonts w:ascii="Calibri" w:hAnsi="Calibri" w:cs="Times New Roman"/>
          <w:szCs w:val="24"/>
        </w:rPr>
        <w:t xml:space="preserve"> add tables to explain the changes as they relate to Learning Outcomes. </w:t>
      </w:r>
      <w:r w:rsidR="004C4D2D" w:rsidRPr="00561297">
        <w:rPr>
          <w:rFonts w:ascii="Calibri" w:hAnsi="Calibri" w:cs="Times New Roman"/>
          <w:szCs w:val="24"/>
        </w:rPr>
        <w:t>If a requirement can be met by the student choosing from a small list or category of courses, then please list the codes of courses the students may choose from, separating each by ‘or’. Finally, if there are differences in what appears below and the official calendar(s), please explain the discrepancies.</w:t>
      </w:r>
    </w:p>
    <w:p w:rsidR="000F3A55" w:rsidRPr="00561297" w:rsidRDefault="000F3A55">
      <w:pPr>
        <w:widowControl/>
        <w:suppressAutoHyphens w:val="0"/>
        <w:rPr>
          <w:rFonts w:ascii="Calibri" w:hAnsi="Calibri"/>
          <w:b/>
          <w:sz w:val="22"/>
          <w:u w:val="single"/>
        </w:rPr>
      </w:pPr>
    </w:p>
    <w:p w:rsidR="00C10328" w:rsidRDefault="00CF301D" w:rsidP="009450EA">
      <w:pPr>
        <w:pStyle w:val="Heading2"/>
      </w:pPr>
      <w:bookmarkStart w:id="9" w:name="_Toc335376044"/>
      <w:r>
        <w:t>7</w:t>
      </w:r>
      <w:r w:rsidR="00C10328" w:rsidRPr="00561297">
        <w:t>.2</w:t>
      </w:r>
      <w:r w:rsidR="004C7F1E">
        <w:t xml:space="preserve">  </w:t>
      </w:r>
      <w:r w:rsidR="00562C2E">
        <w:t>BTM Learning Outcomes</w:t>
      </w:r>
      <w:bookmarkEnd w:id="9"/>
    </w:p>
    <w:p w:rsidR="004C7F1E" w:rsidRDefault="004C7F1E" w:rsidP="004C7F1E">
      <w:pPr>
        <w:rPr>
          <w:rFonts w:ascii="Calibri" w:hAnsi="Calibri" w:cs="Times New Roman"/>
          <w:b/>
          <w:color w:val="000000" w:themeColor="text1"/>
          <w:szCs w:val="24"/>
          <w:highlight w:val="yellow"/>
        </w:rPr>
      </w:pPr>
    </w:p>
    <w:p w:rsidR="008B71F0" w:rsidRDefault="008B71F0" w:rsidP="004C7F1E">
      <w:pPr>
        <w:rPr>
          <w:rFonts w:ascii="Calibri" w:hAnsi="Calibri" w:cs="Times New Roman"/>
          <w:b/>
          <w:color w:val="000000" w:themeColor="text1"/>
          <w:szCs w:val="24"/>
        </w:rPr>
      </w:pPr>
      <w:r>
        <w:rPr>
          <w:rFonts w:ascii="Calibri" w:hAnsi="Calibri" w:cs="Times New Roman"/>
          <w:color w:val="000000" w:themeColor="text1"/>
          <w:szCs w:val="24"/>
        </w:rPr>
        <w:t xml:space="preserve">Complete the following tables. The expected knowledge and ability standards are defined in the BTMAC </w:t>
      </w:r>
      <w:r w:rsidRPr="004C4D2D">
        <w:rPr>
          <w:rFonts w:ascii="Calibri" w:hAnsi="Calibri" w:cs="Times New Roman"/>
          <w:i/>
          <w:color w:val="000000" w:themeColor="text1"/>
          <w:szCs w:val="24"/>
        </w:rPr>
        <w:t>Accreditation Criteria</w:t>
      </w:r>
      <w:r>
        <w:rPr>
          <w:rFonts w:ascii="Calibri" w:hAnsi="Calibri" w:cs="Times New Roman"/>
          <w:color w:val="000000" w:themeColor="text1"/>
          <w:szCs w:val="24"/>
        </w:rPr>
        <w:t xml:space="preserve"> document.  Foundational knowledge and ability sta</w:t>
      </w:r>
      <w:r w:rsidR="009F4D1C">
        <w:rPr>
          <w:rFonts w:ascii="Calibri" w:hAnsi="Calibri" w:cs="Times New Roman"/>
          <w:color w:val="000000" w:themeColor="text1"/>
          <w:szCs w:val="24"/>
        </w:rPr>
        <w:t xml:space="preserve">ndards for the Learning Outcomes </w:t>
      </w:r>
      <w:r>
        <w:rPr>
          <w:rFonts w:ascii="Calibri" w:hAnsi="Calibri" w:cs="Times New Roman"/>
          <w:color w:val="000000" w:themeColor="text1"/>
          <w:szCs w:val="24"/>
        </w:rPr>
        <w:t xml:space="preserve">are defined in further detail in the BTM </w:t>
      </w:r>
      <w:r w:rsidRPr="004C4D2D">
        <w:rPr>
          <w:rFonts w:ascii="Calibri" w:hAnsi="Calibri" w:cs="Times New Roman"/>
          <w:i/>
          <w:color w:val="000000" w:themeColor="text1"/>
          <w:szCs w:val="24"/>
        </w:rPr>
        <w:t>Integrative Outcomes</w:t>
      </w:r>
      <w:r>
        <w:rPr>
          <w:rFonts w:ascii="Calibri" w:hAnsi="Calibri" w:cs="Times New Roman"/>
          <w:color w:val="000000" w:themeColor="text1"/>
          <w:szCs w:val="24"/>
        </w:rPr>
        <w:t xml:space="preserve"> document.</w:t>
      </w:r>
    </w:p>
    <w:p w:rsidR="008B71F0" w:rsidRDefault="008B71F0" w:rsidP="004C7F1E">
      <w:pPr>
        <w:rPr>
          <w:rFonts w:ascii="Calibri" w:hAnsi="Calibri" w:cs="Times New Roman"/>
          <w:b/>
          <w:color w:val="000000" w:themeColor="text1"/>
          <w:szCs w:val="24"/>
        </w:rPr>
      </w:pPr>
    </w:p>
    <w:p w:rsidR="007C0CD9" w:rsidRDefault="004C7F1E" w:rsidP="004C7F1E">
      <w:pPr>
        <w:rPr>
          <w:rFonts w:ascii="Calibri" w:hAnsi="Calibri" w:cs="Times New Roman"/>
          <w:color w:val="000000" w:themeColor="text1"/>
          <w:szCs w:val="24"/>
        </w:rPr>
      </w:pPr>
      <w:r w:rsidRPr="008B71F0">
        <w:rPr>
          <w:rFonts w:ascii="Calibri" w:hAnsi="Calibri" w:cs="Times New Roman"/>
          <w:b/>
          <w:color w:val="E36C0A" w:themeColor="accent6" w:themeShade="BF"/>
          <w:szCs w:val="24"/>
        </w:rPr>
        <w:t>Learning Outcome 1. Integrative</w:t>
      </w:r>
      <w:r w:rsidRPr="00562C2E">
        <w:rPr>
          <w:rFonts w:ascii="Calibri" w:hAnsi="Calibri" w:cs="Times New Roman"/>
          <w:b/>
          <w:color w:val="000000" w:themeColor="text1"/>
          <w:szCs w:val="24"/>
        </w:rPr>
        <w:t xml:space="preserve">: </w:t>
      </w:r>
      <w:r w:rsidRPr="00562C2E">
        <w:rPr>
          <w:rFonts w:ascii="Calibri" w:hAnsi="Calibri" w:cs="Times New Roman"/>
          <w:color w:val="000000" w:themeColor="text1"/>
          <w:szCs w:val="24"/>
        </w:rPr>
        <w:t xml:space="preserve">contains learning outcomes that integrate competencies developed in LO2 to </w:t>
      </w:r>
      <w:bookmarkStart w:id="10" w:name="OLE_LINK4"/>
      <w:bookmarkStart w:id="11" w:name="OLE_LINK8"/>
      <w:r w:rsidRPr="00562C2E">
        <w:rPr>
          <w:rFonts w:ascii="Calibri" w:hAnsi="Calibri" w:cs="Times New Roman"/>
          <w:color w:val="000000" w:themeColor="text1"/>
          <w:szCs w:val="24"/>
        </w:rPr>
        <w:t>LO6.</w:t>
      </w:r>
    </w:p>
    <w:p w:rsidR="00702B53" w:rsidRDefault="00702B53" w:rsidP="004C7F1E">
      <w:pPr>
        <w:rPr>
          <w:rFonts w:ascii="Calibri" w:hAnsi="Calibri" w:cs="Times New Roman"/>
          <w:color w:val="000000" w:themeColor="text1"/>
          <w:szCs w:val="24"/>
        </w:rPr>
      </w:pPr>
    </w:p>
    <w:p w:rsidR="007C0CD9" w:rsidRDefault="007C0CD9" w:rsidP="004C7F1E">
      <w:pPr>
        <w:rPr>
          <w:rFonts w:ascii="Calibri" w:hAnsi="Calibri" w:cs="Times New Roman"/>
          <w:color w:val="000000" w:themeColor="text1"/>
          <w:szCs w:val="24"/>
        </w:rPr>
      </w:pPr>
      <w:r>
        <w:rPr>
          <w:rFonts w:ascii="Calibri" w:hAnsi="Calibri" w:cs="Times New Roman"/>
          <w:color w:val="000000" w:themeColor="text1"/>
          <w:szCs w:val="24"/>
        </w:rPr>
        <w:t>Please note: O</w:t>
      </w:r>
      <w:r w:rsidRPr="007C0CD9">
        <w:rPr>
          <w:rFonts w:ascii="Calibri" w:hAnsi="Calibri" w:cs="Times New Roman"/>
          <w:color w:val="000000" w:themeColor="text1"/>
          <w:szCs w:val="24"/>
        </w:rPr>
        <w:t>ne course might contribute to multiple learning outcomes or one learning outcome might be supported by more than one course.</w:t>
      </w:r>
      <w:r>
        <w:rPr>
          <w:rFonts w:ascii="Calibri" w:hAnsi="Calibri" w:cs="Times New Roman"/>
          <w:color w:val="000000" w:themeColor="text1"/>
          <w:szCs w:val="24"/>
        </w:rPr>
        <w:t xml:space="preserve"> Examples are provided in red below.</w:t>
      </w:r>
    </w:p>
    <w:p w:rsidR="00562C2E" w:rsidRDefault="00562C2E" w:rsidP="004C7F1E">
      <w:pPr>
        <w:rPr>
          <w:rFonts w:ascii="Calibri" w:hAnsi="Calibri" w:cs="Times New Roman"/>
          <w:color w:val="000000" w:themeColor="text1"/>
          <w:szCs w:val="24"/>
        </w:rPr>
      </w:pPr>
    </w:p>
    <w:bookmarkEnd w:id="10"/>
    <w:bookmarkEnd w:id="11"/>
    <w:p w:rsidR="00244443" w:rsidRPr="004C7F1E" w:rsidRDefault="00244443" w:rsidP="004C7F1E">
      <w:pPr>
        <w:rPr>
          <w:rFonts w:asciiTheme="majorHAnsi" w:hAnsiTheme="majorHAnsi"/>
        </w:rPr>
      </w:pPr>
    </w:p>
    <w:tbl>
      <w:tblPr>
        <w:tblStyle w:val="TableGrid"/>
        <w:tblW w:w="0" w:type="auto"/>
        <w:tblInd w:w="108" w:type="dxa"/>
        <w:tblLook w:val="04A0" w:firstRow="1" w:lastRow="0" w:firstColumn="1" w:lastColumn="0" w:noHBand="0" w:noVBand="1"/>
      </w:tblPr>
      <w:tblGrid>
        <w:gridCol w:w="1365"/>
        <w:gridCol w:w="1521"/>
        <w:gridCol w:w="2932"/>
        <w:gridCol w:w="3922"/>
      </w:tblGrid>
      <w:tr w:rsidR="00431B0A" w:rsidRPr="004C7F1E" w:rsidTr="00431B0A">
        <w:tc>
          <w:tcPr>
            <w:tcW w:w="1365" w:type="dxa"/>
            <w:shd w:val="clear" w:color="auto" w:fill="FBD4B4" w:themeFill="accent6" w:themeFillTint="66"/>
          </w:tcPr>
          <w:p w:rsidR="00431B0A" w:rsidRPr="004C7F1E" w:rsidRDefault="00431B0A" w:rsidP="004C7F1E">
            <w:pPr>
              <w:rPr>
                <w:rFonts w:asciiTheme="majorHAnsi" w:hAnsiTheme="majorHAnsi"/>
              </w:rPr>
            </w:pPr>
            <w:r w:rsidRPr="004C7F1E">
              <w:rPr>
                <w:rFonts w:asciiTheme="majorHAnsi" w:hAnsiTheme="majorHAnsi"/>
              </w:rPr>
              <w:t>Course Number</w:t>
            </w:r>
            <w:r>
              <w:rPr>
                <w:rFonts w:asciiTheme="majorHAnsi" w:hAnsiTheme="majorHAnsi"/>
              </w:rPr>
              <w:t>(s)</w:t>
            </w:r>
          </w:p>
        </w:tc>
        <w:tc>
          <w:tcPr>
            <w:tcW w:w="1521" w:type="dxa"/>
            <w:shd w:val="clear" w:color="auto" w:fill="FBD4B4" w:themeFill="accent6" w:themeFillTint="66"/>
          </w:tcPr>
          <w:p w:rsidR="00431B0A" w:rsidRPr="004C7F1E" w:rsidRDefault="00431B0A" w:rsidP="004C7F1E">
            <w:pPr>
              <w:rPr>
                <w:rFonts w:asciiTheme="majorHAnsi" w:hAnsiTheme="majorHAnsi"/>
              </w:rPr>
            </w:pPr>
            <w:r w:rsidRPr="004C7F1E">
              <w:rPr>
                <w:rFonts w:asciiTheme="majorHAnsi" w:hAnsiTheme="majorHAnsi"/>
              </w:rPr>
              <w:t>Course Name</w:t>
            </w:r>
            <w:r>
              <w:rPr>
                <w:rFonts w:asciiTheme="majorHAnsi" w:hAnsiTheme="majorHAnsi"/>
              </w:rPr>
              <w:t>(s)</w:t>
            </w:r>
          </w:p>
        </w:tc>
        <w:tc>
          <w:tcPr>
            <w:tcW w:w="2932" w:type="dxa"/>
            <w:shd w:val="clear" w:color="auto" w:fill="FBD4B4" w:themeFill="accent6" w:themeFillTint="66"/>
          </w:tcPr>
          <w:p w:rsidR="00431B0A" w:rsidRDefault="00DF12AB" w:rsidP="004C7F1E">
            <w:pPr>
              <w:rPr>
                <w:rFonts w:asciiTheme="majorHAnsi" w:hAnsiTheme="majorHAnsi"/>
              </w:rPr>
            </w:pPr>
            <w:r>
              <w:rPr>
                <w:rFonts w:ascii="Calibri" w:hAnsi="Calibri" w:cs="Times New Roman"/>
                <w:szCs w:val="24"/>
              </w:rPr>
              <w:t>Clearly explain the connection between the course(s) and the learning outcome.</w:t>
            </w:r>
          </w:p>
        </w:tc>
        <w:tc>
          <w:tcPr>
            <w:tcW w:w="3922" w:type="dxa"/>
            <w:shd w:val="clear" w:color="auto" w:fill="FBD4B4" w:themeFill="accent6" w:themeFillTint="66"/>
          </w:tcPr>
          <w:p w:rsidR="00431B0A" w:rsidRPr="004C7F1E" w:rsidRDefault="00431B0A" w:rsidP="004C7F1E">
            <w:pPr>
              <w:rPr>
                <w:rFonts w:asciiTheme="majorHAnsi" w:hAnsiTheme="majorHAnsi"/>
              </w:rPr>
            </w:pPr>
            <w:r>
              <w:rPr>
                <w:rFonts w:asciiTheme="majorHAnsi" w:hAnsiTheme="majorHAnsi"/>
              </w:rPr>
              <w:t xml:space="preserve">Learning Outcome </w:t>
            </w:r>
          </w:p>
        </w:tc>
      </w:tr>
      <w:tr w:rsidR="00431B0A" w:rsidRPr="004C7F1E" w:rsidTr="00431B0A">
        <w:tc>
          <w:tcPr>
            <w:tcW w:w="1365" w:type="dxa"/>
          </w:tcPr>
          <w:p w:rsidR="00431B0A" w:rsidRPr="007C0CD9" w:rsidRDefault="00431B0A" w:rsidP="004C7F1E">
            <w:pPr>
              <w:rPr>
                <w:rFonts w:asciiTheme="majorHAnsi" w:hAnsiTheme="majorHAnsi"/>
                <w:color w:val="FF0000"/>
              </w:rPr>
            </w:pPr>
            <w:r w:rsidRPr="007C0CD9">
              <w:rPr>
                <w:rFonts w:asciiTheme="majorHAnsi" w:hAnsiTheme="majorHAnsi"/>
                <w:color w:val="FF0000"/>
              </w:rPr>
              <w:t>BUS 362</w:t>
            </w:r>
          </w:p>
          <w:p w:rsidR="00431B0A" w:rsidRPr="007C0CD9" w:rsidRDefault="00431B0A" w:rsidP="004C7F1E">
            <w:pPr>
              <w:rPr>
                <w:rFonts w:asciiTheme="majorHAnsi" w:hAnsiTheme="majorHAnsi"/>
                <w:color w:val="FF0000"/>
              </w:rPr>
            </w:pPr>
          </w:p>
          <w:p w:rsidR="00431B0A" w:rsidRPr="007C0CD9" w:rsidRDefault="00431B0A" w:rsidP="004C7F1E">
            <w:pPr>
              <w:rPr>
                <w:rFonts w:asciiTheme="majorHAnsi" w:hAnsiTheme="majorHAnsi"/>
                <w:color w:val="FF0000"/>
              </w:rPr>
            </w:pPr>
          </w:p>
          <w:p w:rsidR="00431B0A" w:rsidRPr="007C0CD9" w:rsidRDefault="00431B0A" w:rsidP="004C7F1E">
            <w:pPr>
              <w:rPr>
                <w:rFonts w:asciiTheme="majorHAnsi" w:hAnsiTheme="majorHAnsi"/>
                <w:color w:val="FF0000"/>
              </w:rPr>
            </w:pPr>
            <w:r>
              <w:rPr>
                <w:rFonts w:asciiTheme="majorHAnsi" w:hAnsiTheme="majorHAnsi"/>
                <w:color w:val="FF0000"/>
              </w:rPr>
              <w:t>BUS 362</w:t>
            </w:r>
          </w:p>
        </w:tc>
        <w:tc>
          <w:tcPr>
            <w:tcW w:w="1521" w:type="dxa"/>
          </w:tcPr>
          <w:p w:rsidR="00431B0A" w:rsidRPr="007C0CD9" w:rsidRDefault="00431B0A" w:rsidP="00431B0A">
            <w:pPr>
              <w:rPr>
                <w:rFonts w:asciiTheme="majorHAnsi" w:hAnsiTheme="majorHAnsi"/>
                <w:color w:val="FF0000"/>
              </w:rPr>
            </w:pPr>
            <w:r w:rsidRPr="007C0CD9">
              <w:rPr>
                <w:rFonts w:asciiTheme="majorHAnsi" w:hAnsiTheme="majorHAnsi"/>
                <w:color w:val="FF0000"/>
              </w:rPr>
              <w:t xml:space="preserve"> </w:t>
            </w:r>
          </w:p>
        </w:tc>
        <w:tc>
          <w:tcPr>
            <w:tcW w:w="2932" w:type="dxa"/>
          </w:tcPr>
          <w:p w:rsidR="00431B0A" w:rsidRDefault="00431B0A" w:rsidP="004C7F1E">
            <w:pPr>
              <w:rPr>
                <w:rFonts w:asciiTheme="majorHAnsi" w:hAnsiTheme="majorHAnsi"/>
                <w:color w:val="FF0000"/>
              </w:rPr>
            </w:pPr>
            <w:r>
              <w:rPr>
                <w:rFonts w:asciiTheme="majorHAnsi" w:hAnsiTheme="majorHAnsi"/>
                <w:color w:val="FF0000"/>
              </w:rPr>
              <w:t>S</w:t>
            </w:r>
            <w:r w:rsidRPr="007C0CD9">
              <w:rPr>
                <w:rFonts w:asciiTheme="majorHAnsi" w:hAnsiTheme="majorHAnsi"/>
                <w:color w:val="FF0000"/>
              </w:rPr>
              <w:t xml:space="preserve">tudents do </w:t>
            </w:r>
            <w:r w:rsidR="00060E60">
              <w:rPr>
                <w:rFonts w:asciiTheme="majorHAnsi" w:hAnsiTheme="majorHAnsi"/>
                <w:color w:val="FF0000"/>
              </w:rPr>
              <w:t>in-class</w:t>
            </w:r>
            <w:r w:rsidRPr="007C0CD9">
              <w:rPr>
                <w:rFonts w:asciiTheme="majorHAnsi" w:hAnsiTheme="majorHAnsi"/>
                <w:color w:val="FF0000"/>
              </w:rPr>
              <w:t xml:space="preserve"> projects</w:t>
            </w:r>
            <w:r w:rsidR="00060E60">
              <w:rPr>
                <w:rFonts w:asciiTheme="majorHAnsi" w:hAnsiTheme="majorHAnsi"/>
                <w:color w:val="FF0000"/>
              </w:rPr>
              <w:t xml:space="preserve"> in groups</w:t>
            </w:r>
            <w:r>
              <w:rPr>
                <w:rFonts w:asciiTheme="majorHAnsi" w:hAnsiTheme="majorHAnsi"/>
                <w:color w:val="FF0000"/>
              </w:rPr>
              <w:t>.</w:t>
            </w:r>
          </w:p>
          <w:p w:rsidR="00431B0A" w:rsidRDefault="00431B0A" w:rsidP="004C7F1E">
            <w:pPr>
              <w:rPr>
                <w:rFonts w:asciiTheme="majorHAnsi" w:hAnsiTheme="majorHAnsi"/>
                <w:color w:val="FF0000"/>
              </w:rPr>
            </w:pPr>
          </w:p>
          <w:p w:rsidR="00431B0A" w:rsidRPr="00562C2E" w:rsidRDefault="00431B0A" w:rsidP="004C7F1E">
            <w:pPr>
              <w:rPr>
                <w:rFonts w:asciiTheme="majorHAnsi" w:hAnsiTheme="majorHAnsi"/>
              </w:rPr>
            </w:pPr>
            <w:r>
              <w:rPr>
                <w:rFonts w:asciiTheme="majorHAnsi" w:hAnsiTheme="majorHAnsi"/>
                <w:color w:val="FF0000"/>
              </w:rPr>
              <w:t>S</w:t>
            </w:r>
            <w:r w:rsidRPr="007C0CD9">
              <w:rPr>
                <w:rFonts w:asciiTheme="majorHAnsi" w:hAnsiTheme="majorHAnsi"/>
                <w:color w:val="FF0000"/>
              </w:rPr>
              <w:t>tudents do service projects</w:t>
            </w:r>
            <w:r w:rsidR="005C1BD0">
              <w:rPr>
                <w:rFonts w:asciiTheme="majorHAnsi" w:hAnsiTheme="majorHAnsi"/>
                <w:color w:val="FF0000"/>
              </w:rPr>
              <w:t>.</w:t>
            </w:r>
          </w:p>
        </w:tc>
        <w:tc>
          <w:tcPr>
            <w:tcW w:w="3922" w:type="dxa"/>
          </w:tcPr>
          <w:p w:rsidR="00431B0A" w:rsidRPr="004C7F1E" w:rsidRDefault="00431B0A" w:rsidP="004C7F1E">
            <w:pPr>
              <w:rPr>
                <w:rFonts w:asciiTheme="majorHAnsi" w:hAnsiTheme="majorHAnsi"/>
              </w:rPr>
            </w:pPr>
            <w:r w:rsidRPr="00562C2E">
              <w:rPr>
                <w:rFonts w:asciiTheme="majorHAnsi" w:hAnsiTheme="majorHAnsi"/>
              </w:rPr>
              <w:t>Demonstrate the ability to effectively plan, manage and lead a business technology project</w:t>
            </w:r>
            <w:r>
              <w:rPr>
                <w:rFonts w:asciiTheme="majorHAnsi" w:hAnsiTheme="majorHAnsi"/>
              </w:rPr>
              <w:t>.</w:t>
            </w:r>
          </w:p>
        </w:tc>
      </w:tr>
      <w:tr w:rsidR="00431B0A" w:rsidRPr="004C7F1E" w:rsidTr="00431B0A">
        <w:tc>
          <w:tcPr>
            <w:tcW w:w="1365" w:type="dxa"/>
          </w:tcPr>
          <w:p w:rsidR="00431B0A" w:rsidRPr="004C7F1E" w:rsidRDefault="00431B0A" w:rsidP="004C7F1E">
            <w:pPr>
              <w:rPr>
                <w:rFonts w:asciiTheme="majorHAnsi" w:hAnsiTheme="majorHAnsi"/>
              </w:rPr>
            </w:pPr>
          </w:p>
        </w:tc>
        <w:tc>
          <w:tcPr>
            <w:tcW w:w="1521" w:type="dxa"/>
          </w:tcPr>
          <w:p w:rsidR="00431B0A" w:rsidRPr="004C7F1E" w:rsidRDefault="00431B0A" w:rsidP="004C7F1E">
            <w:pPr>
              <w:rPr>
                <w:rFonts w:asciiTheme="majorHAnsi" w:hAnsiTheme="majorHAnsi"/>
              </w:rPr>
            </w:pPr>
          </w:p>
        </w:tc>
        <w:tc>
          <w:tcPr>
            <w:tcW w:w="2932" w:type="dxa"/>
          </w:tcPr>
          <w:p w:rsidR="00431B0A" w:rsidRPr="00562C2E" w:rsidRDefault="00431B0A" w:rsidP="004C7F1E">
            <w:pPr>
              <w:rPr>
                <w:rFonts w:asciiTheme="majorHAnsi" w:hAnsiTheme="majorHAnsi"/>
              </w:rPr>
            </w:pPr>
          </w:p>
        </w:tc>
        <w:tc>
          <w:tcPr>
            <w:tcW w:w="3922" w:type="dxa"/>
          </w:tcPr>
          <w:p w:rsidR="00431B0A" w:rsidRPr="004C7F1E" w:rsidRDefault="00431B0A" w:rsidP="004C7F1E">
            <w:pPr>
              <w:rPr>
                <w:rFonts w:asciiTheme="majorHAnsi" w:hAnsiTheme="majorHAnsi"/>
              </w:rPr>
            </w:pPr>
            <w:r w:rsidRPr="00562C2E">
              <w:rPr>
                <w:rFonts w:asciiTheme="majorHAnsi" w:hAnsiTheme="majorHAnsi"/>
              </w:rPr>
              <w:t>Demonstrate the ability to understand and analyze a business problem - collect relevant information, describe and compare options and risks, and make recommendations. Demonstrate appropriate use of relevant techniques such as systems thinking and quantitative analysis.</w:t>
            </w:r>
          </w:p>
        </w:tc>
      </w:tr>
      <w:tr w:rsidR="00431B0A" w:rsidRPr="004C7F1E" w:rsidTr="00431B0A">
        <w:tc>
          <w:tcPr>
            <w:tcW w:w="1365" w:type="dxa"/>
          </w:tcPr>
          <w:p w:rsidR="00431B0A" w:rsidRPr="007C0CD9" w:rsidRDefault="00431B0A" w:rsidP="004C7F1E">
            <w:pPr>
              <w:rPr>
                <w:rFonts w:asciiTheme="majorHAnsi" w:hAnsiTheme="majorHAnsi"/>
                <w:color w:val="FF0000"/>
              </w:rPr>
            </w:pPr>
            <w:r w:rsidRPr="007C0CD9">
              <w:rPr>
                <w:rFonts w:asciiTheme="majorHAnsi" w:hAnsiTheme="majorHAnsi"/>
                <w:color w:val="FF0000"/>
              </w:rPr>
              <w:t>BUS 362</w:t>
            </w:r>
          </w:p>
        </w:tc>
        <w:tc>
          <w:tcPr>
            <w:tcW w:w="1521" w:type="dxa"/>
          </w:tcPr>
          <w:p w:rsidR="00431B0A" w:rsidRPr="007C0CD9" w:rsidRDefault="00431B0A" w:rsidP="00431B0A">
            <w:pPr>
              <w:rPr>
                <w:rFonts w:asciiTheme="majorHAnsi" w:hAnsiTheme="majorHAnsi"/>
                <w:color w:val="FF0000"/>
              </w:rPr>
            </w:pPr>
            <w:r w:rsidRPr="007C0CD9">
              <w:rPr>
                <w:rFonts w:asciiTheme="majorHAnsi" w:hAnsiTheme="majorHAnsi"/>
                <w:color w:val="FF0000"/>
              </w:rPr>
              <w:t xml:space="preserve">  </w:t>
            </w:r>
          </w:p>
        </w:tc>
        <w:tc>
          <w:tcPr>
            <w:tcW w:w="2932" w:type="dxa"/>
          </w:tcPr>
          <w:p w:rsidR="00431B0A" w:rsidRPr="00562C2E" w:rsidRDefault="00431B0A" w:rsidP="004C7F1E">
            <w:pPr>
              <w:rPr>
                <w:rFonts w:asciiTheme="majorHAnsi" w:hAnsiTheme="majorHAnsi"/>
              </w:rPr>
            </w:pPr>
            <w:r w:rsidRPr="007C0CD9">
              <w:rPr>
                <w:rFonts w:asciiTheme="majorHAnsi" w:hAnsiTheme="majorHAnsi"/>
                <w:color w:val="FF0000"/>
              </w:rPr>
              <w:t>Students do a project focused on business process analysis</w:t>
            </w:r>
            <w:r>
              <w:rPr>
                <w:rFonts w:asciiTheme="majorHAnsi" w:hAnsiTheme="majorHAnsi"/>
                <w:color w:val="FF0000"/>
              </w:rPr>
              <w:t>.</w:t>
            </w:r>
          </w:p>
        </w:tc>
        <w:tc>
          <w:tcPr>
            <w:tcW w:w="3922" w:type="dxa"/>
          </w:tcPr>
          <w:p w:rsidR="00431B0A" w:rsidRPr="004C7F1E" w:rsidRDefault="00431B0A" w:rsidP="004C7F1E">
            <w:pPr>
              <w:rPr>
                <w:rFonts w:asciiTheme="majorHAnsi" w:hAnsiTheme="majorHAnsi"/>
              </w:rPr>
            </w:pPr>
            <w:r w:rsidRPr="00562C2E">
              <w:rPr>
                <w:rFonts w:asciiTheme="majorHAnsi" w:hAnsiTheme="majorHAnsi"/>
              </w:rPr>
              <w:t>Demonstrate the ability to analyze a business process, develop the "to-be" design, and then to create the implementation plan and the business change management plan to implement this design.</w:t>
            </w:r>
          </w:p>
        </w:tc>
      </w:tr>
      <w:tr w:rsidR="00431B0A" w:rsidRPr="004C7F1E" w:rsidTr="00431B0A">
        <w:tc>
          <w:tcPr>
            <w:tcW w:w="1365" w:type="dxa"/>
          </w:tcPr>
          <w:p w:rsidR="00431B0A" w:rsidRPr="004C7F1E" w:rsidRDefault="00431B0A" w:rsidP="004C7F1E">
            <w:pPr>
              <w:rPr>
                <w:rFonts w:asciiTheme="majorHAnsi" w:hAnsiTheme="majorHAnsi"/>
              </w:rPr>
            </w:pPr>
          </w:p>
        </w:tc>
        <w:tc>
          <w:tcPr>
            <w:tcW w:w="1521" w:type="dxa"/>
          </w:tcPr>
          <w:p w:rsidR="00431B0A" w:rsidRPr="004C7F1E" w:rsidRDefault="00431B0A" w:rsidP="004C7F1E">
            <w:pPr>
              <w:rPr>
                <w:rFonts w:asciiTheme="majorHAnsi" w:hAnsiTheme="majorHAnsi"/>
              </w:rPr>
            </w:pPr>
          </w:p>
        </w:tc>
        <w:tc>
          <w:tcPr>
            <w:tcW w:w="2932" w:type="dxa"/>
          </w:tcPr>
          <w:p w:rsidR="00431B0A" w:rsidRPr="00562C2E" w:rsidRDefault="00431B0A" w:rsidP="004C7F1E">
            <w:pPr>
              <w:rPr>
                <w:rFonts w:asciiTheme="majorHAnsi" w:hAnsiTheme="majorHAnsi"/>
              </w:rPr>
            </w:pPr>
          </w:p>
        </w:tc>
        <w:tc>
          <w:tcPr>
            <w:tcW w:w="3922" w:type="dxa"/>
          </w:tcPr>
          <w:p w:rsidR="00431B0A" w:rsidRPr="004C7F1E" w:rsidRDefault="00431B0A" w:rsidP="004C7F1E">
            <w:pPr>
              <w:rPr>
                <w:rFonts w:asciiTheme="majorHAnsi" w:hAnsiTheme="majorHAnsi"/>
              </w:rPr>
            </w:pPr>
            <w:r w:rsidRPr="00562C2E">
              <w:rPr>
                <w:rFonts w:asciiTheme="majorHAnsi" w:hAnsiTheme="majorHAnsi"/>
              </w:rPr>
              <w:t>Demonstrate the ability to design and communicate a moderately complex technology-enabled solution to a business problem.</w:t>
            </w:r>
          </w:p>
        </w:tc>
      </w:tr>
      <w:tr w:rsidR="00431B0A" w:rsidRPr="004C7F1E" w:rsidTr="00431B0A">
        <w:tc>
          <w:tcPr>
            <w:tcW w:w="1365" w:type="dxa"/>
          </w:tcPr>
          <w:p w:rsidR="00431B0A" w:rsidRPr="004C7F1E" w:rsidRDefault="00431B0A" w:rsidP="004C7F1E">
            <w:pPr>
              <w:rPr>
                <w:rFonts w:asciiTheme="majorHAnsi" w:hAnsiTheme="majorHAnsi"/>
              </w:rPr>
            </w:pPr>
          </w:p>
        </w:tc>
        <w:tc>
          <w:tcPr>
            <w:tcW w:w="1521" w:type="dxa"/>
          </w:tcPr>
          <w:p w:rsidR="00431B0A" w:rsidRPr="004C7F1E" w:rsidRDefault="00431B0A" w:rsidP="004C7F1E">
            <w:pPr>
              <w:rPr>
                <w:rFonts w:asciiTheme="majorHAnsi" w:hAnsiTheme="majorHAnsi"/>
              </w:rPr>
            </w:pPr>
          </w:p>
        </w:tc>
        <w:tc>
          <w:tcPr>
            <w:tcW w:w="2932" w:type="dxa"/>
          </w:tcPr>
          <w:p w:rsidR="00431B0A" w:rsidRPr="00562C2E" w:rsidRDefault="00431B0A" w:rsidP="004C7F1E">
            <w:pPr>
              <w:rPr>
                <w:rFonts w:asciiTheme="majorHAnsi" w:hAnsiTheme="majorHAnsi"/>
              </w:rPr>
            </w:pPr>
          </w:p>
        </w:tc>
        <w:tc>
          <w:tcPr>
            <w:tcW w:w="3922" w:type="dxa"/>
          </w:tcPr>
          <w:p w:rsidR="00431B0A" w:rsidRPr="00562C2E" w:rsidRDefault="00431B0A" w:rsidP="004C7F1E">
            <w:pPr>
              <w:rPr>
                <w:rFonts w:asciiTheme="majorHAnsi" w:hAnsiTheme="majorHAnsi"/>
              </w:rPr>
            </w:pPr>
            <w:r w:rsidRPr="00562C2E">
              <w:rPr>
                <w:rFonts w:asciiTheme="majorHAnsi" w:hAnsiTheme="majorHAnsi"/>
              </w:rPr>
              <w:t xml:space="preserve">Demonstrate understanding of how to analyze a business need, develop an RFx, evaluate the responses, and structure a contract with the successful vendor. Ability to evaluate the effectiveness, appropriateness and usability of an implemented information system </w:t>
            </w:r>
            <w:r>
              <w:rPr>
                <w:rFonts w:asciiTheme="majorHAnsi" w:hAnsiTheme="majorHAnsi"/>
              </w:rPr>
              <w:t>.</w:t>
            </w:r>
            <w:r w:rsidRPr="00562C2E">
              <w:rPr>
                <w:rFonts w:asciiTheme="majorHAnsi" w:hAnsiTheme="majorHAnsi"/>
              </w:rPr>
              <w:t xml:space="preserve"> </w:t>
            </w:r>
          </w:p>
        </w:tc>
      </w:tr>
      <w:tr w:rsidR="00431B0A" w:rsidRPr="004C7F1E" w:rsidTr="00431B0A">
        <w:tc>
          <w:tcPr>
            <w:tcW w:w="1365" w:type="dxa"/>
          </w:tcPr>
          <w:p w:rsidR="00431B0A" w:rsidRPr="004C7F1E" w:rsidRDefault="00431B0A" w:rsidP="004C7F1E">
            <w:pPr>
              <w:rPr>
                <w:rFonts w:asciiTheme="majorHAnsi" w:hAnsiTheme="majorHAnsi"/>
              </w:rPr>
            </w:pPr>
          </w:p>
        </w:tc>
        <w:tc>
          <w:tcPr>
            <w:tcW w:w="1521" w:type="dxa"/>
          </w:tcPr>
          <w:p w:rsidR="00431B0A" w:rsidRPr="004C7F1E" w:rsidRDefault="00431B0A" w:rsidP="004C7F1E">
            <w:pPr>
              <w:rPr>
                <w:rFonts w:asciiTheme="majorHAnsi" w:hAnsiTheme="majorHAnsi"/>
              </w:rPr>
            </w:pPr>
          </w:p>
        </w:tc>
        <w:tc>
          <w:tcPr>
            <w:tcW w:w="2932" w:type="dxa"/>
          </w:tcPr>
          <w:p w:rsidR="00431B0A" w:rsidRPr="00562C2E" w:rsidRDefault="00431B0A" w:rsidP="004C7F1E">
            <w:pPr>
              <w:rPr>
                <w:rFonts w:asciiTheme="majorHAnsi" w:hAnsiTheme="majorHAnsi"/>
              </w:rPr>
            </w:pPr>
          </w:p>
        </w:tc>
        <w:tc>
          <w:tcPr>
            <w:tcW w:w="3922" w:type="dxa"/>
          </w:tcPr>
          <w:p w:rsidR="00431B0A" w:rsidRPr="00562C2E" w:rsidRDefault="00431B0A" w:rsidP="004C7F1E">
            <w:pPr>
              <w:rPr>
                <w:rFonts w:asciiTheme="majorHAnsi" w:hAnsiTheme="majorHAnsi"/>
              </w:rPr>
            </w:pPr>
            <w:r w:rsidRPr="00562C2E">
              <w:rPr>
                <w:rFonts w:asciiTheme="majorHAnsi" w:hAnsiTheme="majorHAnsi"/>
              </w:rPr>
              <w:t>Demonstrate understanding of how to analyze a business need, develop an RFx, evaluate the responses, and structure a contract with the successful vendor. Ability to evaluate the effectiveness, appropriateness and usability of an implemented information system.</w:t>
            </w:r>
          </w:p>
        </w:tc>
      </w:tr>
    </w:tbl>
    <w:p w:rsidR="006A6416" w:rsidRDefault="006A6416" w:rsidP="006A6416">
      <w:pPr>
        <w:rPr>
          <w:rFonts w:ascii="Calibri" w:hAnsi="Calibri" w:cs="Times New Roman"/>
          <w:b/>
          <w:color w:val="000000" w:themeColor="text1"/>
          <w:szCs w:val="24"/>
        </w:rPr>
      </w:pPr>
    </w:p>
    <w:p w:rsidR="006A6416" w:rsidRDefault="006A6416" w:rsidP="006A6416">
      <w:pPr>
        <w:rPr>
          <w:rFonts w:ascii="Calibri" w:hAnsi="Calibri" w:cs="Times New Roman"/>
          <w:color w:val="000000" w:themeColor="text1"/>
          <w:szCs w:val="24"/>
        </w:rPr>
      </w:pPr>
      <w:r w:rsidRPr="006A6416">
        <w:rPr>
          <w:rFonts w:ascii="Calibri" w:hAnsi="Calibri" w:cs="Times New Roman"/>
          <w:b/>
          <w:color w:val="E36C0A" w:themeColor="accent6" w:themeShade="BF"/>
          <w:szCs w:val="24"/>
        </w:rPr>
        <w:t>LO2. Personal and Interpersonal</w:t>
      </w:r>
      <w:r w:rsidRPr="006A6416">
        <w:rPr>
          <w:rFonts w:ascii="Calibri" w:hAnsi="Calibri" w:cs="Times New Roman"/>
          <w:b/>
          <w:color w:val="000000" w:themeColor="text1"/>
          <w:szCs w:val="24"/>
        </w:rPr>
        <w:t xml:space="preserve">: </w:t>
      </w:r>
      <w:r w:rsidRPr="006A6416">
        <w:rPr>
          <w:rFonts w:ascii="Calibri" w:hAnsi="Calibri" w:cs="Times New Roman"/>
          <w:color w:val="000000" w:themeColor="text1"/>
          <w:szCs w:val="24"/>
        </w:rPr>
        <w:t xml:space="preserve"> contains learning outcomes the build a student’s self-awareness and self management and develops the ability to have constructive, long term, interactions with others. </w:t>
      </w:r>
    </w:p>
    <w:p w:rsidR="006A6416" w:rsidRPr="006A6416" w:rsidRDefault="006A6416" w:rsidP="006A6416">
      <w:pPr>
        <w:rPr>
          <w:rFonts w:ascii="Calibri" w:hAnsi="Calibri" w:cs="Times New Roman"/>
          <w:b/>
          <w:color w:val="000000" w:themeColor="text1"/>
          <w:szCs w:val="24"/>
        </w:rPr>
      </w:pPr>
    </w:p>
    <w:tbl>
      <w:tblPr>
        <w:tblStyle w:val="TableGrid"/>
        <w:tblW w:w="0" w:type="auto"/>
        <w:tblInd w:w="108" w:type="dxa"/>
        <w:tblLook w:val="04A0" w:firstRow="1" w:lastRow="0" w:firstColumn="1" w:lastColumn="0" w:noHBand="0" w:noVBand="1"/>
      </w:tblPr>
      <w:tblGrid>
        <w:gridCol w:w="1315"/>
        <w:gridCol w:w="1606"/>
        <w:gridCol w:w="2981"/>
        <w:gridCol w:w="3838"/>
      </w:tblGrid>
      <w:tr w:rsidR="00431B0A" w:rsidRPr="004C7F1E" w:rsidTr="00431B0A">
        <w:tc>
          <w:tcPr>
            <w:tcW w:w="1315" w:type="dxa"/>
            <w:shd w:val="clear" w:color="auto" w:fill="FBD4B4" w:themeFill="accent6" w:themeFillTint="66"/>
          </w:tcPr>
          <w:p w:rsidR="00431B0A" w:rsidRPr="004C7F1E" w:rsidRDefault="00431B0A" w:rsidP="007309F8">
            <w:pPr>
              <w:rPr>
                <w:rFonts w:asciiTheme="majorHAnsi" w:hAnsiTheme="majorHAnsi"/>
              </w:rPr>
            </w:pPr>
            <w:r w:rsidRPr="004C7F1E">
              <w:rPr>
                <w:rFonts w:asciiTheme="majorHAnsi" w:hAnsiTheme="majorHAnsi"/>
              </w:rPr>
              <w:t>Course Number</w:t>
            </w:r>
            <w:r>
              <w:rPr>
                <w:rFonts w:asciiTheme="majorHAnsi" w:hAnsiTheme="majorHAnsi"/>
              </w:rPr>
              <w:t>(s)</w:t>
            </w:r>
          </w:p>
        </w:tc>
        <w:tc>
          <w:tcPr>
            <w:tcW w:w="1606" w:type="dxa"/>
            <w:shd w:val="clear" w:color="auto" w:fill="FBD4B4" w:themeFill="accent6" w:themeFillTint="66"/>
          </w:tcPr>
          <w:p w:rsidR="00431B0A" w:rsidRPr="004C7F1E" w:rsidRDefault="00431B0A" w:rsidP="007309F8">
            <w:pPr>
              <w:rPr>
                <w:rFonts w:asciiTheme="majorHAnsi" w:hAnsiTheme="majorHAnsi"/>
              </w:rPr>
            </w:pPr>
            <w:r w:rsidRPr="004C7F1E">
              <w:rPr>
                <w:rFonts w:asciiTheme="majorHAnsi" w:hAnsiTheme="majorHAnsi"/>
              </w:rPr>
              <w:t>Course Name</w:t>
            </w:r>
            <w:r>
              <w:rPr>
                <w:rFonts w:asciiTheme="majorHAnsi" w:hAnsiTheme="majorHAnsi"/>
              </w:rPr>
              <w:t>(s)</w:t>
            </w:r>
          </w:p>
        </w:tc>
        <w:tc>
          <w:tcPr>
            <w:tcW w:w="2981" w:type="dxa"/>
            <w:shd w:val="clear" w:color="auto" w:fill="FBD4B4" w:themeFill="accent6" w:themeFillTint="66"/>
          </w:tcPr>
          <w:p w:rsidR="00431B0A" w:rsidRDefault="00431B0A" w:rsidP="007309F8">
            <w:pPr>
              <w:rPr>
                <w:rFonts w:asciiTheme="majorHAnsi" w:hAnsiTheme="majorHAnsi"/>
              </w:rPr>
            </w:pPr>
            <w:r>
              <w:rPr>
                <w:rFonts w:ascii="Calibri" w:hAnsi="Calibri" w:cs="Times New Roman"/>
                <w:szCs w:val="24"/>
              </w:rPr>
              <w:t>Q</w:t>
            </w:r>
            <w:r w:rsidRPr="00561297">
              <w:rPr>
                <w:rFonts w:ascii="Calibri" w:hAnsi="Calibri" w:cs="Times New Roman"/>
                <w:szCs w:val="24"/>
              </w:rPr>
              <w:t xml:space="preserve">uantitative indicators showing how </w:t>
            </w:r>
            <w:r>
              <w:rPr>
                <w:rFonts w:ascii="Calibri" w:hAnsi="Calibri" w:cs="Times New Roman"/>
                <w:szCs w:val="24"/>
              </w:rPr>
              <w:t>that course contributes to the learning outcome.</w:t>
            </w:r>
          </w:p>
        </w:tc>
        <w:tc>
          <w:tcPr>
            <w:tcW w:w="3838" w:type="dxa"/>
            <w:shd w:val="clear" w:color="auto" w:fill="FBD4B4" w:themeFill="accent6" w:themeFillTint="66"/>
          </w:tcPr>
          <w:p w:rsidR="00431B0A" w:rsidRPr="004C7F1E" w:rsidRDefault="00431B0A" w:rsidP="007309F8">
            <w:pPr>
              <w:rPr>
                <w:rFonts w:asciiTheme="majorHAnsi" w:hAnsiTheme="majorHAnsi"/>
              </w:rPr>
            </w:pPr>
            <w:r>
              <w:rPr>
                <w:rFonts w:asciiTheme="majorHAnsi" w:hAnsiTheme="majorHAnsi"/>
              </w:rPr>
              <w:t>Demonstrable learning Outcome</w:t>
            </w:r>
          </w:p>
        </w:tc>
      </w:tr>
      <w:tr w:rsidR="00431B0A" w:rsidRPr="004C7F1E" w:rsidTr="00431B0A">
        <w:tc>
          <w:tcPr>
            <w:tcW w:w="1315" w:type="dxa"/>
          </w:tcPr>
          <w:p w:rsidR="00431B0A" w:rsidRPr="004C7F1E" w:rsidRDefault="00431B0A" w:rsidP="007309F8">
            <w:pPr>
              <w:rPr>
                <w:rFonts w:asciiTheme="majorHAnsi" w:hAnsiTheme="majorHAnsi"/>
              </w:rPr>
            </w:pPr>
          </w:p>
        </w:tc>
        <w:tc>
          <w:tcPr>
            <w:tcW w:w="1606" w:type="dxa"/>
          </w:tcPr>
          <w:p w:rsidR="00431B0A" w:rsidRPr="004C7F1E" w:rsidRDefault="00431B0A" w:rsidP="007309F8">
            <w:pPr>
              <w:rPr>
                <w:rFonts w:asciiTheme="majorHAnsi" w:hAnsiTheme="majorHAnsi"/>
              </w:rPr>
            </w:pPr>
          </w:p>
        </w:tc>
        <w:tc>
          <w:tcPr>
            <w:tcW w:w="2981" w:type="dxa"/>
          </w:tcPr>
          <w:p w:rsidR="00431B0A" w:rsidRPr="006A6416" w:rsidRDefault="00431B0A" w:rsidP="007309F8">
            <w:pPr>
              <w:rPr>
                <w:rFonts w:asciiTheme="majorHAnsi" w:hAnsiTheme="majorHAnsi"/>
              </w:rPr>
            </w:pPr>
          </w:p>
        </w:tc>
        <w:tc>
          <w:tcPr>
            <w:tcW w:w="3838" w:type="dxa"/>
          </w:tcPr>
          <w:p w:rsidR="00431B0A" w:rsidRPr="004C7F1E" w:rsidRDefault="00431B0A" w:rsidP="007309F8">
            <w:pPr>
              <w:rPr>
                <w:rFonts w:asciiTheme="majorHAnsi" w:hAnsiTheme="majorHAnsi"/>
              </w:rPr>
            </w:pPr>
            <w:r w:rsidRPr="006A6416">
              <w:rPr>
                <w:rFonts w:asciiTheme="majorHAnsi" w:hAnsiTheme="majorHAnsi"/>
              </w:rPr>
              <w:t xml:space="preserve">Demonstrate self-awareness and self-management, </w:t>
            </w:r>
            <w:r w:rsidR="00A1018F" w:rsidRPr="006A6416">
              <w:rPr>
                <w:rFonts w:asciiTheme="majorHAnsi" w:hAnsiTheme="majorHAnsi"/>
              </w:rPr>
              <w:t>including mastery</w:t>
            </w:r>
            <w:r w:rsidRPr="006A6416">
              <w:rPr>
                <w:rFonts w:asciiTheme="majorHAnsi" w:hAnsiTheme="majorHAnsi"/>
              </w:rPr>
              <w:t xml:space="preserve"> of ethical reasoning, client relationship management, business courtesies and self-presentation</w:t>
            </w:r>
            <w:r>
              <w:rPr>
                <w:rFonts w:asciiTheme="majorHAnsi" w:hAnsiTheme="majorHAnsi"/>
              </w:rPr>
              <w:t>.</w:t>
            </w:r>
          </w:p>
        </w:tc>
      </w:tr>
      <w:tr w:rsidR="00431B0A" w:rsidRPr="004C7F1E" w:rsidTr="00431B0A">
        <w:tc>
          <w:tcPr>
            <w:tcW w:w="1315" w:type="dxa"/>
          </w:tcPr>
          <w:p w:rsidR="00431B0A" w:rsidRPr="004C7F1E" w:rsidRDefault="00431B0A" w:rsidP="007309F8">
            <w:pPr>
              <w:rPr>
                <w:rFonts w:asciiTheme="majorHAnsi" w:hAnsiTheme="majorHAnsi"/>
              </w:rPr>
            </w:pPr>
          </w:p>
        </w:tc>
        <w:tc>
          <w:tcPr>
            <w:tcW w:w="1606" w:type="dxa"/>
          </w:tcPr>
          <w:p w:rsidR="00431B0A" w:rsidRPr="004C7F1E" w:rsidRDefault="00431B0A" w:rsidP="007309F8">
            <w:pPr>
              <w:rPr>
                <w:rFonts w:asciiTheme="majorHAnsi" w:hAnsiTheme="majorHAnsi"/>
              </w:rPr>
            </w:pPr>
          </w:p>
        </w:tc>
        <w:tc>
          <w:tcPr>
            <w:tcW w:w="2981" w:type="dxa"/>
          </w:tcPr>
          <w:p w:rsidR="00431B0A" w:rsidRPr="006A6416" w:rsidRDefault="00431B0A" w:rsidP="007309F8">
            <w:pPr>
              <w:rPr>
                <w:rFonts w:asciiTheme="majorHAnsi" w:hAnsiTheme="majorHAnsi"/>
              </w:rPr>
            </w:pPr>
          </w:p>
        </w:tc>
        <w:tc>
          <w:tcPr>
            <w:tcW w:w="3838" w:type="dxa"/>
          </w:tcPr>
          <w:p w:rsidR="00431B0A" w:rsidRPr="004C7F1E" w:rsidRDefault="00431B0A" w:rsidP="007309F8">
            <w:pPr>
              <w:rPr>
                <w:rFonts w:asciiTheme="majorHAnsi" w:hAnsiTheme="majorHAnsi"/>
              </w:rPr>
            </w:pPr>
            <w:r w:rsidRPr="006A6416">
              <w:rPr>
                <w:rFonts w:asciiTheme="majorHAnsi" w:hAnsiTheme="majorHAnsi"/>
              </w:rPr>
              <w:t>Demonstrate proficiency in listening, oral and written communications skills in a business context</w:t>
            </w:r>
            <w:r>
              <w:rPr>
                <w:rFonts w:asciiTheme="majorHAnsi" w:hAnsiTheme="majorHAnsi"/>
              </w:rPr>
              <w:t>.</w:t>
            </w:r>
          </w:p>
        </w:tc>
      </w:tr>
      <w:tr w:rsidR="00431B0A" w:rsidRPr="004C7F1E" w:rsidTr="00431B0A">
        <w:tc>
          <w:tcPr>
            <w:tcW w:w="1315" w:type="dxa"/>
          </w:tcPr>
          <w:p w:rsidR="00431B0A" w:rsidRPr="004C7F1E" w:rsidRDefault="00431B0A" w:rsidP="007309F8">
            <w:pPr>
              <w:rPr>
                <w:rFonts w:asciiTheme="majorHAnsi" w:hAnsiTheme="majorHAnsi"/>
              </w:rPr>
            </w:pPr>
          </w:p>
        </w:tc>
        <w:tc>
          <w:tcPr>
            <w:tcW w:w="1606" w:type="dxa"/>
          </w:tcPr>
          <w:p w:rsidR="00431B0A" w:rsidRPr="004C7F1E" w:rsidRDefault="00431B0A" w:rsidP="007309F8">
            <w:pPr>
              <w:rPr>
                <w:rFonts w:asciiTheme="majorHAnsi" w:hAnsiTheme="majorHAnsi"/>
              </w:rPr>
            </w:pPr>
          </w:p>
        </w:tc>
        <w:tc>
          <w:tcPr>
            <w:tcW w:w="2981" w:type="dxa"/>
          </w:tcPr>
          <w:p w:rsidR="00431B0A" w:rsidRPr="006A6416" w:rsidRDefault="00431B0A" w:rsidP="007309F8">
            <w:pPr>
              <w:rPr>
                <w:rFonts w:asciiTheme="majorHAnsi" w:hAnsiTheme="majorHAnsi"/>
              </w:rPr>
            </w:pPr>
          </w:p>
        </w:tc>
        <w:tc>
          <w:tcPr>
            <w:tcW w:w="3838" w:type="dxa"/>
          </w:tcPr>
          <w:p w:rsidR="00431B0A" w:rsidRPr="004C7F1E" w:rsidRDefault="00431B0A" w:rsidP="007309F8">
            <w:pPr>
              <w:rPr>
                <w:rFonts w:asciiTheme="majorHAnsi" w:hAnsiTheme="majorHAnsi"/>
              </w:rPr>
            </w:pPr>
            <w:r w:rsidRPr="006A6416">
              <w:rPr>
                <w:rFonts w:asciiTheme="majorHAnsi" w:hAnsiTheme="majorHAnsi"/>
              </w:rPr>
              <w:t>Exhibit an understanding of the strengths of a diverse workplace (including ability, ethnicity, religion, gender, sexual orientation, age/generation).</w:t>
            </w:r>
          </w:p>
        </w:tc>
      </w:tr>
      <w:tr w:rsidR="00431B0A" w:rsidRPr="004C7F1E" w:rsidTr="00431B0A">
        <w:tc>
          <w:tcPr>
            <w:tcW w:w="1315" w:type="dxa"/>
          </w:tcPr>
          <w:p w:rsidR="00431B0A" w:rsidRPr="004C7F1E" w:rsidRDefault="00431B0A" w:rsidP="007309F8">
            <w:pPr>
              <w:rPr>
                <w:rFonts w:asciiTheme="majorHAnsi" w:hAnsiTheme="majorHAnsi"/>
              </w:rPr>
            </w:pPr>
          </w:p>
        </w:tc>
        <w:tc>
          <w:tcPr>
            <w:tcW w:w="1606" w:type="dxa"/>
          </w:tcPr>
          <w:p w:rsidR="00431B0A" w:rsidRPr="004C7F1E" w:rsidRDefault="00431B0A" w:rsidP="007309F8">
            <w:pPr>
              <w:rPr>
                <w:rFonts w:asciiTheme="majorHAnsi" w:hAnsiTheme="majorHAnsi"/>
              </w:rPr>
            </w:pPr>
          </w:p>
        </w:tc>
        <w:tc>
          <w:tcPr>
            <w:tcW w:w="2981" w:type="dxa"/>
          </w:tcPr>
          <w:p w:rsidR="00431B0A" w:rsidRPr="006A6416" w:rsidRDefault="00431B0A" w:rsidP="007309F8">
            <w:pPr>
              <w:rPr>
                <w:rFonts w:asciiTheme="majorHAnsi" w:hAnsiTheme="majorHAnsi"/>
              </w:rPr>
            </w:pPr>
          </w:p>
        </w:tc>
        <w:tc>
          <w:tcPr>
            <w:tcW w:w="3838" w:type="dxa"/>
          </w:tcPr>
          <w:p w:rsidR="00431B0A" w:rsidRPr="004C7F1E" w:rsidRDefault="00431B0A" w:rsidP="007309F8">
            <w:pPr>
              <w:rPr>
                <w:rFonts w:asciiTheme="majorHAnsi" w:hAnsiTheme="majorHAnsi"/>
              </w:rPr>
            </w:pPr>
            <w:r w:rsidRPr="006A6416">
              <w:rPr>
                <w:rFonts w:asciiTheme="majorHAnsi" w:hAnsiTheme="majorHAnsi"/>
              </w:rPr>
              <w:t xml:space="preserve">Demonstrate proficiency in working with individuals, including giving and receiving feedback and resolving </w:t>
            </w:r>
            <w:r w:rsidRPr="006A6416">
              <w:rPr>
                <w:rFonts w:asciiTheme="majorHAnsi" w:hAnsiTheme="majorHAnsi"/>
              </w:rPr>
              <w:lastRenderedPageBreak/>
              <w:t>differences using appropriate negotiation and conflict management skills.</w:t>
            </w:r>
          </w:p>
        </w:tc>
      </w:tr>
      <w:tr w:rsidR="00431B0A" w:rsidRPr="004C7F1E" w:rsidTr="00431B0A">
        <w:tc>
          <w:tcPr>
            <w:tcW w:w="1315" w:type="dxa"/>
          </w:tcPr>
          <w:p w:rsidR="00431B0A" w:rsidRPr="004C7F1E" w:rsidRDefault="00431B0A" w:rsidP="007309F8">
            <w:pPr>
              <w:rPr>
                <w:rFonts w:asciiTheme="majorHAnsi" w:hAnsiTheme="majorHAnsi"/>
              </w:rPr>
            </w:pPr>
          </w:p>
        </w:tc>
        <w:tc>
          <w:tcPr>
            <w:tcW w:w="1606" w:type="dxa"/>
          </w:tcPr>
          <w:p w:rsidR="00431B0A" w:rsidRPr="004C7F1E" w:rsidRDefault="00431B0A" w:rsidP="007309F8">
            <w:pPr>
              <w:rPr>
                <w:rFonts w:asciiTheme="majorHAnsi" w:hAnsiTheme="majorHAnsi"/>
              </w:rPr>
            </w:pPr>
          </w:p>
        </w:tc>
        <w:tc>
          <w:tcPr>
            <w:tcW w:w="2981" w:type="dxa"/>
          </w:tcPr>
          <w:p w:rsidR="00431B0A" w:rsidRPr="006A6416" w:rsidRDefault="00431B0A" w:rsidP="006A6416">
            <w:pPr>
              <w:rPr>
                <w:rFonts w:asciiTheme="majorHAnsi" w:hAnsiTheme="majorHAnsi"/>
              </w:rPr>
            </w:pPr>
          </w:p>
        </w:tc>
        <w:tc>
          <w:tcPr>
            <w:tcW w:w="3838" w:type="dxa"/>
          </w:tcPr>
          <w:p w:rsidR="00431B0A" w:rsidRPr="006A6416" w:rsidRDefault="00431B0A" w:rsidP="006A6416">
            <w:pPr>
              <w:rPr>
                <w:rFonts w:asciiTheme="majorHAnsi" w:hAnsiTheme="majorHAnsi"/>
              </w:rPr>
            </w:pPr>
            <w:r w:rsidRPr="006A6416">
              <w:rPr>
                <w:rFonts w:asciiTheme="majorHAnsi" w:hAnsiTheme="majorHAnsi"/>
              </w:rPr>
              <w:t>Demonstrate proficiency in leading work-based teams (within or between organizations), including the ability to:</w:t>
            </w:r>
          </w:p>
          <w:p w:rsidR="00431B0A" w:rsidRDefault="00431B0A" w:rsidP="006A6416">
            <w:pPr>
              <w:rPr>
                <w:rFonts w:asciiTheme="majorHAnsi" w:hAnsiTheme="majorHAnsi"/>
              </w:rPr>
            </w:pPr>
            <w:r w:rsidRPr="006A6416">
              <w:rPr>
                <w:rFonts w:asciiTheme="majorHAnsi" w:hAnsiTheme="majorHAnsi"/>
              </w:rPr>
              <w:t>•</w:t>
            </w:r>
            <w:r w:rsidRPr="006A6416">
              <w:rPr>
                <w:rFonts w:asciiTheme="majorHAnsi" w:hAnsiTheme="majorHAnsi"/>
              </w:rPr>
              <w:tab/>
              <w:t>Persuade, influence, motivate and provide guidance</w:t>
            </w:r>
          </w:p>
          <w:p w:rsidR="00431B0A" w:rsidRDefault="00431B0A" w:rsidP="006A6416">
            <w:pPr>
              <w:rPr>
                <w:rFonts w:asciiTheme="majorHAnsi" w:hAnsiTheme="majorHAnsi"/>
              </w:rPr>
            </w:pPr>
            <w:r w:rsidRPr="006A6416">
              <w:rPr>
                <w:rFonts w:asciiTheme="majorHAnsi" w:hAnsiTheme="majorHAnsi"/>
              </w:rPr>
              <w:t>•</w:t>
            </w:r>
            <w:r w:rsidRPr="006A6416">
              <w:rPr>
                <w:rFonts w:asciiTheme="majorHAnsi" w:hAnsiTheme="majorHAnsi"/>
              </w:rPr>
              <w:tab/>
              <w:t>Facilitate a range of group innovation, analysis and decision making techniques</w:t>
            </w:r>
          </w:p>
          <w:p w:rsidR="00431B0A" w:rsidRDefault="00431B0A" w:rsidP="006A6416">
            <w:r w:rsidRPr="006A6416">
              <w:rPr>
                <w:rFonts w:asciiTheme="majorHAnsi" w:hAnsiTheme="majorHAnsi"/>
              </w:rPr>
              <w:t>•</w:t>
            </w:r>
            <w:r w:rsidRPr="006A6416">
              <w:rPr>
                <w:rFonts w:asciiTheme="majorHAnsi" w:hAnsiTheme="majorHAnsi"/>
              </w:rPr>
              <w:tab/>
              <w:t>Engender and sustain trust</w:t>
            </w:r>
            <w:r>
              <w:t xml:space="preserve"> </w:t>
            </w:r>
          </w:p>
          <w:p w:rsidR="00431B0A" w:rsidRDefault="00431B0A" w:rsidP="006A6416">
            <w:pPr>
              <w:rPr>
                <w:rFonts w:asciiTheme="majorHAnsi" w:hAnsiTheme="majorHAnsi"/>
              </w:rPr>
            </w:pPr>
            <w:r w:rsidRPr="00EA4EFF">
              <w:rPr>
                <w:rFonts w:asciiTheme="majorHAnsi" w:hAnsiTheme="majorHAnsi"/>
              </w:rPr>
              <w:t>•</w:t>
            </w:r>
            <w:r w:rsidRPr="00EA4EFF">
              <w:rPr>
                <w:rFonts w:asciiTheme="majorHAnsi" w:hAnsiTheme="majorHAnsi"/>
              </w:rPr>
              <w:tab/>
              <w:t>Effectively use technologies to facilitate and support group activities and processes</w:t>
            </w:r>
          </w:p>
          <w:p w:rsidR="00431B0A" w:rsidRPr="006A6416" w:rsidRDefault="00431B0A" w:rsidP="006A6416">
            <w:pPr>
              <w:rPr>
                <w:rFonts w:asciiTheme="majorHAnsi" w:hAnsiTheme="majorHAnsi"/>
              </w:rPr>
            </w:pPr>
          </w:p>
        </w:tc>
      </w:tr>
    </w:tbl>
    <w:p w:rsidR="006A6416" w:rsidRDefault="006A6416" w:rsidP="006A6416">
      <w:pPr>
        <w:rPr>
          <w:rFonts w:ascii="Calibri" w:hAnsi="Calibri" w:cs="Times New Roman"/>
          <w:b/>
          <w:color w:val="000000" w:themeColor="text1"/>
          <w:szCs w:val="24"/>
        </w:rPr>
      </w:pPr>
    </w:p>
    <w:p w:rsidR="006A6416" w:rsidRPr="006A6416" w:rsidRDefault="006A6416" w:rsidP="006A6416">
      <w:pPr>
        <w:rPr>
          <w:rFonts w:ascii="Calibri" w:hAnsi="Calibri" w:cs="Times New Roman"/>
          <w:b/>
          <w:color w:val="000000" w:themeColor="text1"/>
          <w:szCs w:val="24"/>
        </w:rPr>
      </w:pPr>
    </w:p>
    <w:p w:rsidR="006A6416" w:rsidRPr="006A6416" w:rsidRDefault="006A6416" w:rsidP="006A6416">
      <w:pPr>
        <w:rPr>
          <w:rFonts w:ascii="Calibri" w:hAnsi="Calibri" w:cs="Times New Roman"/>
          <w:b/>
          <w:color w:val="000000" w:themeColor="text1"/>
          <w:szCs w:val="24"/>
        </w:rPr>
      </w:pPr>
    </w:p>
    <w:p w:rsidR="006A6416" w:rsidRDefault="006A6416" w:rsidP="006A6416">
      <w:pPr>
        <w:rPr>
          <w:rFonts w:ascii="Calibri" w:hAnsi="Calibri" w:cs="Times New Roman"/>
          <w:color w:val="000000" w:themeColor="text1"/>
          <w:szCs w:val="24"/>
        </w:rPr>
      </w:pPr>
      <w:r w:rsidRPr="00EA4EFF">
        <w:rPr>
          <w:rFonts w:ascii="Calibri" w:hAnsi="Calibri" w:cs="Times New Roman"/>
          <w:b/>
          <w:color w:val="E36C0A" w:themeColor="accent6" w:themeShade="BF"/>
          <w:szCs w:val="24"/>
        </w:rPr>
        <w:t>LO3. Business</w:t>
      </w:r>
      <w:r w:rsidRPr="006A6416">
        <w:rPr>
          <w:rFonts w:ascii="Calibri" w:hAnsi="Calibri" w:cs="Times New Roman"/>
          <w:b/>
          <w:color w:val="000000" w:themeColor="text1"/>
          <w:szCs w:val="24"/>
        </w:rPr>
        <w:t xml:space="preserve">: </w:t>
      </w:r>
      <w:r w:rsidRPr="006A6416">
        <w:rPr>
          <w:rFonts w:ascii="Calibri" w:hAnsi="Calibri" w:cs="Times New Roman"/>
          <w:color w:val="000000" w:themeColor="text1"/>
          <w:szCs w:val="24"/>
        </w:rPr>
        <w:t>contains learning outcomes that build a student’s knowledge of the broad context of business and provides a working knowledge of how business operates.</w:t>
      </w:r>
    </w:p>
    <w:p w:rsidR="00EA4EFF" w:rsidRPr="006A6416" w:rsidRDefault="00EA4EFF" w:rsidP="006A6416">
      <w:pPr>
        <w:rPr>
          <w:rFonts w:ascii="Calibri" w:hAnsi="Calibri" w:cs="Times New Roman"/>
          <w:color w:val="000000" w:themeColor="text1"/>
          <w:szCs w:val="24"/>
        </w:rPr>
      </w:pPr>
    </w:p>
    <w:p w:rsidR="006A6416" w:rsidRDefault="006A6416" w:rsidP="006A6416">
      <w:pPr>
        <w:rPr>
          <w:rFonts w:ascii="Calibri" w:hAnsi="Calibri" w:cs="Times New Roman"/>
          <w:b/>
          <w:color w:val="000000" w:themeColor="text1"/>
          <w:szCs w:val="24"/>
        </w:rPr>
      </w:pPr>
    </w:p>
    <w:tbl>
      <w:tblPr>
        <w:tblStyle w:val="TableGrid"/>
        <w:tblW w:w="9866" w:type="dxa"/>
        <w:tblInd w:w="108" w:type="dxa"/>
        <w:tblLook w:val="04A0" w:firstRow="1" w:lastRow="0" w:firstColumn="1" w:lastColumn="0" w:noHBand="0" w:noVBand="1"/>
      </w:tblPr>
      <w:tblGrid>
        <w:gridCol w:w="1337"/>
        <w:gridCol w:w="1397"/>
        <w:gridCol w:w="2426"/>
        <w:gridCol w:w="4706"/>
      </w:tblGrid>
      <w:tr w:rsidR="00A1018F" w:rsidRPr="004C7F1E" w:rsidTr="000012B9">
        <w:tc>
          <w:tcPr>
            <w:tcW w:w="1337" w:type="dxa"/>
            <w:shd w:val="clear" w:color="auto" w:fill="FBD4B4" w:themeFill="accent6" w:themeFillTint="66"/>
          </w:tcPr>
          <w:p w:rsidR="00A1018F" w:rsidRPr="004C7F1E" w:rsidRDefault="00A1018F" w:rsidP="007309F8">
            <w:pPr>
              <w:rPr>
                <w:rFonts w:asciiTheme="majorHAnsi" w:hAnsiTheme="majorHAnsi"/>
              </w:rPr>
            </w:pPr>
            <w:r w:rsidRPr="004C7F1E">
              <w:rPr>
                <w:rFonts w:asciiTheme="majorHAnsi" w:hAnsiTheme="majorHAnsi"/>
              </w:rPr>
              <w:t>Course Number</w:t>
            </w:r>
            <w:r>
              <w:rPr>
                <w:rFonts w:asciiTheme="majorHAnsi" w:hAnsiTheme="majorHAnsi"/>
              </w:rPr>
              <w:t>(s)</w:t>
            </w:r>
          </w:p>
        </w:tc>
        <w:tc>
          <w:tcPr>
            <w:tcW w:w="1397" w:type="dxa"/>
            <w:shd w:val="clear" w:color="auto" w:fill="FBD4B4" w:themeFill="accent6" w:themeFillTint="66"/>
          </w:tcPr>
          <w:p w:rsidR="00A1018F" w:rsidRPr="004C7F1E" w:rsidRDefault="00A1018F" w:rsidP="007309F8">
            <w:pPr>
              <w:rPr>
                <w:rFonts w:asciiTheme="majorHAnsi" w:hAnsiTheme="majorHAnsi"/>
              </w:rPr>
            </w:pPr>
            <w:r w:rsidRPr="004C7F1E">
              <w:rPr>
                <w:rFonts w:asciiTheme="majorHAnsi" w:hAnsiTheme="majorHAnsi"/>
              </w:rPr>
              <w:t>Course Name</w:t>
            </w:r>
            <w:r>
              <w:rPr>
                <w:rFonts w:asciiTheme="majorHAnsi" w:hAnsiTheme="majorHAnsi"/>
              </w:rPr>
              <w:t>(s)</w:t>
            </w:r>
          </w:p>
        </w:tc>
        <w:tc>
          <w:tcPr>
            <w:tcW w:w="2426" w:type="dxa"/>
            <w:shd w:val="clear" w:color="auto" w:fill="FBD4B4" w:themeFill="accent6" w:themeFillTint="66"/>
          </w:tcPr>
          <w:p w:rsidR="00A1018F" w:rsidRDefault="000012B9" w:rsidP="007309F8">
            <w:pPr>
              <w:rPr>
                <w:rFonts w:asciiTheme="majorHAnsi" w:hAnsiTheme="majorHAnsi"/>
              </w:rPr>
            </w:pPr>
            <w:r>
              <w:rPr>
                <w:rFonts w:ascii="Calibri" w:hAnsi="Calibri" w:cs="Times New Roman"/>
                <w:szCs w:val="24"/>
              </w:rPr>
              <w:t>Q</w:t>
            </w:r>
            <w:r w:rsidRPr="00561297">
              <w:rPr>
                <w:rFonts w:ascii="Calibri" w:hAnsi="Calibri" w:cs="Times New Roman"/>
                <w:szCs w:val="24"/>
              </w:rPr>
              <w:t xml:space="preserve">uantitative indicators showing how </w:t>
            </w:r>
            <w:r>
              <w:rPr>
                <w:rFonts w:ascii="Calibri" w:hAnsi="Calibri" w:cs="Times New Roman"/>
                <w:szCs w:val="24"/>
              </w:rPr>
              <w:t>that course contributes to the learning outcome</w:t>
            </w:r>
          </w:p>
        </w:tc>
        <w:tc>
          <w:tcPr>
            <w:tcW w:w="4706" w:type="dxa"/>
            <w:shd w:val="clear" w:color="auto" w:fill="FBD4B4" w:themeFill="accent6" w:themeFillTint="66"/>
          </w:tcPr>
          <w:p w:rsidR="00A1018F" w:rsidRPr="004C7F1E" w:rsidRDefault="00A1018F" w:rsidP="007309F8">
            <w:pPr>
              <w:rPr>
                <w:rFonts w:asciiTheme="majorHAnsi" w:hAnsiTheme="majorHAnsi"/>
              </w:rPr>
            </w:pPr>
            <w:r>
              <w:rPr>
                <w:rFonts w:asciiTheme="majorHAnsi" w:hAnsiTheme="majorHAnsi"/>
              </w:rPr>
              <w:t>Demonstrable learning Outcome</w:t>
            </w:r>
          </w:p>
        </w:tc>
      </w:tr>
      <w:tr w:rsidR="00A1018F" w:rsidRPr="004C7F1E" w:rsidTr="000012B9">
        <w:tc>
          <w:tcPr>
            <w:tcW w:w="1337" w:type="dxa"/>
          </w:tcPr>
          <w:p w:rsidR="00A1018F" w:rsidRPr="004C7F1E" w:rsidRDefault="00A1018F" w:rsidP="007309F8">
            <w:pPr>
              <w:rPr>
                <w:rFonts w:asciiTheme="majorHAnsi" w:hAnsiTheme="majorHAnsi"/>
              </w:rPr>
            </w:pPr>
          </w:p>
        </w:tc>
        <w:tc>
          <w:tcPr>
            <w:tcW w:w="1397" w:type="dxa"/>
          </w:tcPr>
          <w:p w:rsidR="00A1018F" w:rsidRPr="004C7F1E" w:rsidRDefault="00A1018F" w:rsidP="007309F8">
            <w:pPr>
              <w:rPr>
                <w:rFonts w:asciiTheme="majorHAnsi" w:hAnsiTheme="majorHAnsi"/>
              </w:rPr>
            </w:pPr>
          </w:p>
        </w:tc>
        <w:tc>
          <w:tcPr>
            <w:tcW w:w="2426" w:type="dxa"/>
          </w:tcPr>
          <w:p w:rsidR="00A1018F" w:rsidRPr="00EA4EFF" w:rsidRDefault="00A1018F" w:rsidP="007309F8">
            <w:pPr>
              <w:rPr>
                <w:rFonts w:asciiTheme="majorHAnsi" w:hAnsiTheme="majorHAnsi"/>
              </w:rPr>
            </w:pPr>
          </w:p>
        </w:tc>
        <w:tc>
          <w:tcPr>
            <w:tcW w:w="4706" w:type="dxa"/>
          </w:tcPr>
          <w:p w:rsidR="00A1018F" w:rsidRPr="004C7F1E" w:rsidRDefault="00A1018F" w:rsidP="007309F8">
            <w:pPr>
              <w:rPr>
                <w:rFonts w:asciiTheme="majorHAnsi" w:hAnsiTheme="majorHAnsi"/>
              </w:rPr>
            </w:pPr>
            <w:r w:rsidRPr="00EA4EFF">
              <w:rPr>
                <w:rFonts w:asciiTheme="majorHAnsi" w:hAnsiTheme="majorHAnsi"/>
              </w:rPr>
              <w:t>Exhibit an understanding of the history, current role and future trends (e.g. globalization, social responsibility) of business within society and the global economy</w:t>
            </w:r>
          </w:p>
        </w:tc>
      </w:tr>
      <w:tr w:rsidR="00A1018F" w:rsidRPr="004C7F1E" w:rsidTr="000012B9">
        <w:tc>
          <w:tcPr>
            <w:tcW w:w="1337" w:type="dxa"/>
          </w:tcPr>
          <w:p w:rsidR="00A1018F" w:rsidRPr="004C7F1E" w:rsidRDefault="00A1018F" w:rsidP="007309F8">
            <w:pPr>
              <w:rPr>
                <w:rFonts w:asciiTheme="majorHAnsi" w:hAnsiTheme="majorHAnsi"/>
              </w:rPr>
            </w:pPr>
          </w:p>
        </w:tc>
        <w:tc>
          <w:tcPr>
            <w:tcW w:w="1397" w:type="dxa"/>
          </w:tcPr>
          <w:p w:rsidR="00A1018F" w:rsidRPr="004C7F1E" w:rsidRDefault="00A1018F" w:rsidP="007309F8">
            <w:pPr>
              <w:rPr>
                <w:rFonts w:asciiTheme="majorHAnsi" w:hAnsiTheme="majorHAnsi"/>
              </w:rPr>
            </w:pPr>
          </w:p>
        </w:tc>
        <w:tc>
          <w:tcPr>
            <w:tcW w:w="2426" w:type="dxa"/>
          </w:tcPr>
          <w:p w:rsidR="00A1018F" w:rsidRPr="00EA4EFF" w:rsidRDefault="00A1018F" w:rsidP="007309F8">
            <w:pPr>
              <w:rPr>
                <w:rFonts w:asciiTheme="majorHAnsi" w:hAnsiTheme="majorHAnsi"/>
              </w:rPr>
            </w:pPr>
          </w:p>
        </w:tc>
        <w:tc>
          <w:tcPr>
            <w:tcW w:w="4706" w:type="dxa"/>
          </w:tcPr>
          <w:p w:rsidR="00A1018F" w:rsidRPr="004C7F1E" w:rsidRDefault="00A1018F" w:rsidP="007309F8">
            <w:pPr>
              <w:rPr>
                <w:rFonts w:asciiTheme="majorHAnsi" w:hAnsiTheme="majorHAnsi"/>
              </w:rPr>
            </w:pPr>
            <w:r w:rsidRPr="00EA4EFF">
              <w:rPr>
                <w:rFonts w:asciiTheme="majorHAnsi" w:hAnsiTheme="majorHAnsi"/>
              </w:rPr>
              <w:t>Demonstrate understanding of business design and business models (e.g. networked, supply chains, open innovation, collaborative ecosystems).</w:t>
            </w:r>
          </w:p>
        </w:tc>
      </w:tr>
      <w:tr w:rsidR="00A1018F" w:rsidRPr="004C7F1E" w:rsidTr="000012B9">
        <w:tc>
          <w:tcPr>
            <w:tcW w:w="1337" w:type="dxa"/>
          </w:tcPr>
          <w:p w:rsidR="00A1018F" w:rsidRPr="004C7F1E" w:rsidRDefault="00A1018F" w:rsidP="007309F8">
            <w:pPr>
              <w:rPr>
                <w:rFonts w:asciiTheme="majorHAnsi" w:hAnsiTheme="majorHAnsi"/>
              </w:rPr>
            </w:pPr>
          </w:p>
        </w:tc>
        <w:tc>
          <w:tcPr>
            <w:tcW w:w="1397" w:type="dxa"/>
          </w:tcPr>
          <w:p w:rsidR="00A1018F" w:rsidRPr="004C7F1E" w:rsidRDefault="00A1018F" w:rsidP="007309F8">
            <w:pPr>
              <w:rPr>
                <w:rFonts w:asciiTheme="majorHAnsi" w:hAnsiTheme="majorHAnsi"/>
              </w:rPr>
            </w:pPr>
          </w:p>
        </w:tc>
        <w:tc>
          <w:tcPr>
            <w:tcW w:w="2426" w:type="dxa"/>
          </w:tcPr>
          <w:p w:rsidR="00A1018F" w:rsidRPr="00EA4EFF" w:rsidRDefault="00A1018F" w:rsidP="007309F8">
            <w:pPr>
              <w:rPr>
                <w:rFonts w:asciiTheme="majorHAnsi" w:hAnsiTheme="majorHAnsi"/>
              </w:rPr>
            </w:pPr>
          </w:p>
        </w:tc>
        <w:tc>
          <w:tcPr>
            <w:tcW w:w="4706" w:type="dxa"/>
          </w:tcPr>
          <w:p w:rsidR="00A1018F" w:rsidRPr="004C7F1E" w:rsidRDefault="00A1018F" w:rsidP="007309F8">
            <w:pPr>
              <w:rPr>
                <w:rFonts w:asciiTheme="majorHAnsi" w:hAnsiTheme="majorHAnsi"/>
              </w:rPr>
            </w:pPr>
            <w:r w:rsidRPr="00EA4EFF">
              <w:rPr>
                <w:rFonts w:asciiTheme="majorHAnsi" w:hAnsiTheme="majorHAnsi"/>
              </w:rPr>
              <w:t>Be able to explain the financial, operational, and reputational risk management. Articulate the implications for business decisions of cyclical and event-driven external risks (e.g. credit crunch, pandemics, global warming, peak oil).</w:t>
            </w:r>
          </w:p>
        </w:tc>
      </w:tr>
      <w:tr w:rsidR="00A1018F" w:rsidRPr="004C7F1E" w:rsidTr="000012B9">
        <w:tc>
          <w:tcPr>
            <w:tcW w:w="1337" w:type="dxa"/>
          </w:tcPr>
          <w:p w:rsidR="00A1018F" w:rsidRPr="004C7F1E" w:rsidRDefault="00A1018F" w:rsidP="007309F8">
            <w:pPr>
              <w:rPr>
                <w:rFonts w:asciiTheme="majorHAnsi" w:hAnsiTheme="majorHAnsi"/>
              </w:rPr>
            </w:pPr>
          </w:p>
        </w:tc>
        <w:tc>
          <w:tcPr>
            <w:tcW w:w="1397" w:type="dxa"/>
          </w:tcPr>
          <w:p w:rsidR="00A1018F" w:rsidRPr="004C7F1E" w:rsidRDefault="00A1018F" w:rsidP="007309F8">
            <w:pPr>
              <w:rPr>
                <w:rFonts w:asciiTheme="majorHAnsi" w:hAnsiTheme="majorHAnsi"/>
              </w:rPr>
            </w:pPr>
          </w:p>
        </w:tc>
        <w:tc>
          <w:tcPr>
            <w:tcW w:w="2426" w:type="dxa"/>
          </w:tcPr>
          <w:p w:rsidR="00A1018F" w:rsidRPr="00EA4EFF" w:rsidRDefault="00A1018F" w:rsidP="007309F8">
            <w:pPr>
              <w:rPr>
                <w:rFonts w:asciiTheme="majorHAnsi" w:hAnsiTheme="majorHAnsi"/>
              </w:rPr>
            </w:pPr>
          </w:p>
        </w:tc>
        <w:tc>
          <w:tcPr>
            <w:tcW w:w="4706" w:type="dxa"/>
          </w:tcPr>
          <w:p w:rsidR="00A1018F" w:rsidRPr="004C7F1E" w:rsidRDefault="00A1018F" w:rsidP="007309F8">
            <w:pPr>
              <w:rPr>
                <w:rFonts w:asciiTheme="majorHAnsi" w:hAnsiTheme="majorHAnsi"/>
              </w:rPr>
            </w:pPr>
            <w:r w:rsidRPr="00EA4EFF">
              <w:rPr>
                <w:rFonts w:asciiTheme="majorHAnsi" w:hAnsiTheme="majorHAnsi"/>
              </w:rPr>
              <w:t xml:space="preserve">Exhibit an understanding of various kinds of organizations by industry sector, ownership, governance and size - their business models, </w:t>
            </w:r>
            <w:r w:rsidRPr="00EA4EFF">
              <w:rPr>
                <w:rFonts w:asciiTheme="majorHAnsi" w:hAnsiTheme="majorHAnsi"/>
              </w:rPr>
              <w:lastRenderedPageBreak/>
              <w:t>key performance factors, dominant structures and processes.</w:t>
            </w:r>
          </w:p>
        </w:tc>
      </w:tr>
      <w:tr w:rsidR="00A1018F" w:rsidRPr="004C7F1E" w:rsidTr="000012B9">
        <w:tc>
          <w:tcPr>
            <w:tcW w:w="1337" w:type="dxa"/>
          </w:tcPr>
          <w:p w:rsidR="00A1018F" w:rsidRPr="004C7F1E" w:rsidRDefault="00A1018F" w:rsidP="007309F8">
            <w:pPr>
              <w:rPr>
                <w:rFonts w:asciiTheme="majorHAnsi" w:hAnsiTheme="majorHAnsi"/>
              </w:rPr>
            </w:pPr>
          </w:p>
        </w:tc>
        <w:tc>
          <w:tcPr>
            <w:tcW w:w="1397" w:type="dxa"/>
          </w:tcPr>
          <w:p w:rsidR="00A1018F" w:rsidRPr="004C7F1E" w:rsidRDefault="00A1018F" w:rsidP="007309F8">
            <w:pPr>
              <w:rPr>
                <w:rFonts w:asciiTheme="majorHAnsi" w:hAnsiTheme="majorHAnsi"/>
              </w:rPr>
            </w:pPr>
          </w:p>
        </w:tc>
        <w:tc>
          <w:tcPr>
            <w:tcW w:w="2426" w:type="dxa"/>
          </w:tcPr>
          <w:p w:rsidR="00A1018F" w:rsidRPr="00635891" w:rsidRDefault="00A1018F" w:rsidP="00EA4EFF">
            <w:pPr>
              <w:rPr>
                <w:rFonts w:asciiTheme="majorHAnsi" w:hAnsiTheme="majorHAnsi"/>
              </w:rPr>
            </w:pPr>
          </w:p>
        </w:tc>
        <w:tc>
          <w:tcPr>
            <w:tcW w:w="4706" w:type="dxa"/>
          </w:tcPr>
          <w:p w:rsidR="00A1018F" w:rsidRPr="006A6416" w:rsidRDefault="00A1018F" w:rsidP="00EA4EFF">
            <w:pPr>
              <w:rPr>
                <w:rFonts w:asciiTheme="majorHAnsi" w:hAnsiTheme="majorHAnsi"/>
              </w:rPr>
            </w:pPr>
            <w:r w:rsidRPr="00635891">
              <w:rPr>
                <w:rFonts w:asciiTheme="majorHAnsi" w:hAnsiTheme="majorHAnsi"/>
              </w:rPr>
              <w:t>Demonstrate understanding of the role, processes and structure of support functions of a business (e.g. general management, marketing, finance, R&amp;D, IT, human resources)</w:t>
            </w:r>
            <w:r>
              <w:rPr>
                <w:rFonts w:asciiTheme="majorHAnsi" w:hAnsiTheme="majorHAnsi"/>
              </w:rPr>
              <w:t>.</w:t>
            </w:r>
          </w:p>
        </w:tc>
      </w:tr>
      <w:tr w:rsidR="00A1018F" w:rsidRPr="004C7F1E" w:rsidTr="000012B9">
        <w:tc>
          <w:tcPr>
            <w:tcW w:w="1337" w:type="dxa"/>
          </w:tcPr>
          <w:p w:rsidR="00A1018F" w:rsidRPr="004C7F1E" w:rsidRDefault="00A1018F" w:rsidP="007309F8">
            <w:pPr>
              <w:rPr>
                <w:rFonts w:asciiTheme="majorHAnsi" w:hAnsiTheme="majorHAnsi"/>
              </w:rPr>
            </w:pPr>
          </w:p>
        </w:tc>
        <w:tc>
          <w:tcPr>
            <w:tcW w:w="1397" w:type="dxa"/>
          </w:tcPr>
          <w:p w:rsidR="00A1018F" w:rsidRPr="004C7F1E" w:rsidRDefault="00A1018F" w:rsidP="007309F8">
            <w:pPr>
              <w:rPr>
                <w:rFonts w:asciiTheme="majorHAnsi" w:hAnsiTheme="majorHAnsi"/>
              </w:rPr>
            </w:pPr>
          </w:p>
        </w:tc>
        <w:tc>
          <w:tcPr>
            <w:tcW w:w="2426" w:type="dxa"/>
          </w:tcPr>
          <w:p w:rsidR="00A1018F" w:rsidRPr="00635891" w:rsidRDefault="00A1018F" w:rsidP="00EA4EFF">
            <w:pPr>
              <w:rPr>
                <w:rFonts w:asciiTheme="majorHAnsi" w:hAnsiTheme="majorHAnsi"/>
              </w:rPr>
            </w:pPr>
          </w:p>
        </w:tc>
        <w:tc>
          <w:tcPr>
            <w:tcW w:w="4706" w:type="dxa"/>
          </w:tcPr>
          <w:p w:rsidR="00A1018F" w:rsidRPr="00635891" w:rsidRDefault="00A1018F" w:rsidP="00EA4EFF">
            <w:pPr>
              <w:rPr>
                <w:rFonts w:asciiTheme="majorHAnsi" w:hAnsiTheme="majorHAnsi"/>
              </w:rPr>
            </w:pPr>
            <w:r w:rsidRPr="00635891">
              <w:rPr>
                <w:rFonts w:asciiTheme="majorHAnsi" w:hAnsiTheme="majorHAnsi"/>
              </w:rPr>
              <w:t>Demonstrate understanding of the role, processes and structures of operational functions of a business (e.g. sales, manufacturing, distribution, customer support).</w:t>
            </w:r>
          </w:p>
        </w:tc>
      </w:tr>
    </w:tbl>
    <w:p w:rsidR="00EA4EFF" w:rsidRDefault="00EA4EFF" w:rsidP="006A6416">
      <w:pPr>
        <w:rPr>
          <w:rFonts w:ascii="Calibri" w:hAnsi="Calibri" w:cs="Times New Roman"/>
          <w:b/>
          <w:color w:val="000000" w:themeColor="text1"/>
          <w:szCs w:val="24"/>
        </w:rPr>
      </w:pPr>
    </w:p>
    <w:p w:rsidR="006A6416" w:rsidRPr="006A6416" w:rsidRDefault="006A6416" w:rsidP="006A6416">
      <w:pPr>
        <w:rPr>
          <w:rFonts w:ascii="Calibri" w:hAnsi="Calibri" w:cs="Times New Roman"/>
          <w:b/>
          <w:color w:val="000000" w:themeColor="text1"/>
          <w:szCs w:val="24"/>
        </w:rPr>
      </w:pPr>
    </w:p>
    <w:p w:rsidR="006A6416" w:rsidRDefault="006A6416" w:rsidP="006A6416">
      <w:pPr>
        <w:rPr>
          <w:rFonts w:ascii="Calibri" w:hAnsi="Calibri" w:cs="Times New Roman"/>
          <w:color w:val="000000" w:themeColor="text1"/>
          <w:szCs w:val="24"/>
        </w:rPr>
      </w:pPr>
      <w:r w:rsidRPr="004F1A48">
        <w:rPr>
          <w:rFonts w:ascii="Calibri" w:hAnsi="Calibri" w:cs="Times New Roman"/>
          <w:b/>
          <w:color w:val="E36C0A" w:themeColor="accent6" w:themeShade="BF"/>
          <w:szCs w:val="24"/>
        </w:rPr>
        <w:t>LO4.  Technology</w:t>
      </w:r>
      <w:r w:rsidRPr="006A6416">
        <w:rPr>
          <w:rFonts w:ascii="Calibri" w:hAnsi="Calibri" w:cs="Times New Roman"/>
          <w:b/>
          <w:color w:val="000000" w:themeColor="text1"/>
          <w:szCs w:val="24"/>
        </w:rPr>
        <w:t xml:space="preserve">: </w:t>
      </w:r>
      <w:r w:rsidRPr="006A6416">
        <w:rPr>
          <w:rFonts w:ascii="Calibri" w:hAnsi="Calibri" w:cs="Times New Roman"/>
          <w:color w:val="000000" w:themeColor="text1"/>
          <w:szCs w:val="24"/>
        </w:rPr>
        <w:t>contains learning outcomes that provide an understanding of information and communications technologies.</w:t>
      </w:r>
    </w:p>
    <w:p w:rsidR="00161E22" w:rsidRDefault="00161E22" w:rsidP="006A6416">
      <w:pPr>
        <w:rPr>
          <w:rFonts w:ascii="Calibri" w:hAnsi="Calibri" w:cs="Times New Roman"/>
          <w:color w:val="000000" w:themeColor="text1"/>
          <w:szCs w:val="24"/>
        </w:rPr>
      </w:pPr>
    </w:p>
    <w:tbl>
      <w:tblPr>
        <w:tblStyle w:val="TableGrid"/>
        <w:tblW w:w="9923" w:type="dxa"/>
        <w:tblInd w:w="108" w:type="dxa"/>
        <w:tblLook w:val="04A0" w:firstRow="1" w:lastRow="0" w:firstColumn="1" w:lastColumn="0" w:noHBand="0" w:noVBand="1"/>
      </w:tblPr>
      <w:tblGrid>
        <w:gridCol w:w="1379"/>
        <w:gridCol w:w="2234"/>
        <w:gridCol w:w="2199"/>
        <w:gridCol w:w="4111"/>
      </w:tblGrid>
      <w:tr w:rsidR="000012B9" w:rsidRPr="004C7F1E" w:rsidTr="000012B9">
        <w:tc>
          <w:tcPr>
            <w:tcW w:w="1379" w:type="dxa"/>
            <w:shd w:val="clear" w:color="auto" w:fill="FBD4B4" w:themeFill="accent6" w:themeFillTint="66"/>
          </w:tcPr>
          <w:p w:rsidR="000012B9" w:rsidRPr="004C7F1E" w:rsidRDefault="000012B9" w:rsidP="007309F8">
            <w:pPr>
              <w:rPr>
                <w:rFonts w:asciiTheme="majorHAnsi" w:hAnsiTheme="majorHAnsi"/>
              </w:rPr>
            </w:pPr>
            <w:r w:rsidRPr="004C7F1E">
              <w:rPr>
                <w:rFonts w:asciiTheme="majorHAnsi" w:hAnsiTheme="majorHAnsi"/>
              </w:rPr>
              <w:t>Course Number</w:t>
            </w:r>
            <w:r>
              <w:rPr>
                <w:rFonts w:asciiTheme="majorHAnsi" w:hAnsiTheme="majorHAnsi"/>
              </w:rPr>
              <w:t>(s)</w:t>
            </w:r>
          </w:p>
        </w:tc>
        <w:tc>
          <w:tcPr>
            <w:tcW w:w="2234" w:type="dxa"/>
            <w:shd w:val="clear" w:color="auto" w:fill="FBD4B4" w:themeFill="accent6" w:themeFillTint="66"/>
          </w:tcPr>
          <w:p w:rsidR="000012B9" w:rsidRPr="004C7F1E" w:rsidRDefault="000012B9" w:rsidP="007309F8">
            <w:pPr>
              <w:rPr>
                <w:rFonts w:asciiTheme="majorHAnsi" w:hAnsiTheme="majorHAnsi"/>
              </w:rPr>
            </w:pPr>
            <w:r w:rsidRPr="004C7F1E">
              <w:rPr>
                <w:rFonts w:asciiTheme="majorHAnsi" w:hAnsiTheme="majorHAnsi"/>
              </w:rPr>
              <w:t>Course Name</w:t>
            </w:r>
            <w:r>
              <w:rPr>
                <w:rFonts w:asciiTheme="majorHAnsi" w:hAnsiTheme="majorHAnsi"/>
              </w:rPr>
              <w:t>(s)</w:t>
            </w:r>
          </w:p>
        </w:tc>
        <w:tc>
          <w:tcPr>
            <w:tcW w:w="2199" w:type="dxa"/>
            <w:shd w:val="clear" w:color="auto" w:fill="FBD4B4" w:themeFill="accent6" w:themeFillTint="66"/>
          </w:tcPr>
          <w:p w:rsidR="000012B9" w:rsidRDefault="000012B9" w:rsidP="007309F8">
            <w:pPr>
              <w:rPr>
                <w:rFonts w:asciiTheme="majorHAnsi" w:hAnsiTheme="majorHAnsi"/>
              </w:rPr>
            </w:pPr>
            <w:r>
              <w:rPr>
                <w:rFonts w:ascii="Calibri" w:hAnsi="Calibri" w:cs="Times New Roman"/>
                <w:szCs w:val="24"/>
              </w:rPr>
              <w:t>Q</w:t>
            </w:r>
            <w:r w:rsidRPr="00561297">
              <w:rPr>
                <w:rFonts w:ascii="Calibri" w:hAnsi="Calibri" w:cs="Times New Roman"/>
                <w:szCs w:val="24"/>
              </w:rPr>
              <w:t xml:space="preserve">uantitative indicators showing how </w:t>
            </w:r>
            <w:r>
              <w:rPr>
                <w:rFonts w:ascii="Calibri" w:hAnsi="Calibri" w:cs="Times New Roman"/>
                <w:szCs w:val="24"/>
              </w:rPr>
              <w:t>that course contributes to the learning outcome</w:t>
            </w:r>
          </w:p>
        </w:tc>
        <w:tc>
          <w:tcPr>
            <w:tcW w:w="4111" w:type="dxa"/>
            <w:shd w:val="clear" w:color="auto" w:fill="FBD4B4" w:themeFill="accent6" w:themeFillTint="66"/>
          </w:tcPr>
          <w:p w:rsidR="000012B9" w:rsidRPr="004C7F1E" w:rsidRDefault="000012B9" w:rsidP="000012B9">
            <w:pPr>
              <w:rPr>
                <w:rFonts w:asciiTheme="majorHAnsi" w:hAnsiTheme="majorHAnsi"/>
              </w:rPr>
            </w:pPr>
            <w:r>
              <w:rPr>
                <w:rFonts w:asciiTheme="majorHAnsi" w:hAnsiTheme="majorHAnsi"/>
              </w:rPr>
              <w:t>Demonstrable Learning Outcome</w:t>
            </w:r>
          </w:p>
        </w:tc>
      </w:tr>
      <w:tr w:rsidR="000012B9" w:rsidRPr="004C7F1E" w:rsidTr="000012B9">
        <w:tc>
          <w:tcPr>
            <w:tcW w:w="1379" w:type="dxa"/>
          </w:tcPr>
          <w:p w:rsidR="000012B9" w:rsidRPr="004C7F1E" w:rsidRDefault="000012B9" w:rsidP="007309F8">
            <w:pPr>
              <w:rPr>
                <w:rFonts w:asciiTheme="majorHAnsi" w:hAnsiTheme="majorHAnsi"/>
              </w:rPr>
            </w:pPr>
          </w:p>
        </w:tc>
        <w:tc>
          <w:tcPr>
            <w:tcW w:w="2234" w:type="dxa"/>
          </w:tcPr>
          <w:p w:rsidR="000012B9" w:rsidRPr="004C7F1E" w:rsidRDefault="000012B9" w:rsidP="007309F8">
            <w:pPr>
              <w:rPr>
                <w:rFonts w:asciiTheme="majorHAnsi" w:hAnsiTheme="majorHAnsi"/>
              </w:rPr>
            </w:pPr>
          </w:p>
        </w:tc>
        <w:tc>
          <w:tcPr>
            <w:tcW w:w="2199" w:type="dxa"/>
          </w:tcPr>
          <w:p w:rsidR="000012B9" w:rsidRPr="006351D6" w:rsidRDefault="000012B9" w:rsidP="006351D6">
            <w:pPr>
              <w:rPr>
                <w:rFonts w:asciiTheme="majorHAnsi" w:hAnsiTheme="majorHAnsi"/>
              </w:rPr>
            </w:pPr>
          </w:p>
        </w:tc>
        <w:tc>
          <w:tcPr>
            <w:tcW w:w="4111" w:type="dxa"/>
          </w:tcPr>
          <w:p w:rsidR="000012B9" w:rsidRPr="006351D6" w:rsidRDefault="000012B9" w:rsidP="006351D6">
            <w:pPr>
              <w:rPr>
                <w:rFonts w:asciiTheme="majorHAnsi" w:hAnsiTheme="majorHAnsi"/>
              </w:rPr>
            </w:pPr>
            <w:r w:rsidRPr="006351D6">
              <w:rPr>
                <w:rFonts w:asciiTheme="majorHAnsi" w:hAnsiTheme="majorHAnsi"/>
              </w:rPr>
              <w:t>Be able to explain the current and future issues in the following topics:</w:t>
            </w:r>
          </w:p>
          <w:p w:rsidR="000012B9" w:rsidRPr="006351D6" w:rsidRDefault="000012B9" w:rsidP="006351D6">
            <w:pPr>
              <w:rPr>
                <w:rFonts w:asciiTheme="majorHAnsi" w:hAnsiTheme="majorHAnsi"/>
              </w:rPr>
            </w:pPr>
            <w:r w:rsidRPr="006351D6">
              <w:rPr>
                <w:rFonts w:asciiTheme="majorHAnsi" w:hAnsiTheme="majorHAnsi"/>
              </w:rPr>
              <w:t>•</w:t>
            </w:r>
            <w:r w:rsidRPr="006351D6">
              <w:rPr>
                <w:rFonts w:asciiTheme="majorHAnsi" w:hAnsiTheme="majorHAnsi"/>
              </w:rPr>
              <w:tab/>
            </w:r>
            <w:r w:rsidRPr="006351D6">
              <w:rPr>
                <w:rFonts w:asciiTheme="majorHAnsi" w:hAnsiTheme="majorHAnsi"/>
                <w:color w:val="00B050"/>
              </w:rPr>
              <w:t>IT operations</w:t>
            </w:r>
            <w:r w:rsidRPr="006351D6">
              <w:rPr>
                <w:rFonts w:asciiTheme="majorHAnsi" w:hAnsiTheme="majorHAnsi"/>
              </w:rPr>
              <w:t xml:space="preserve"> (e.g. delivery of service levels, change control, green IT)</w:t>
            </w:r>
            <w:r w:rsidRPr="006351D6">
              <w:rPr>
                <w:rFonts w:asciiTheme="majorHAnsi" w:hAnsiTheme="majorHAnsi"/>
              </w:rPr>
              <w:tab/>
            </w:r>
          </w:p>
          <w:p w:rsidR="000012B9" w:rsidRPr="006351D6" w:rsidRDefault="000012B9" w:rsidP="006351D6">
            <w:pPr>
              <w:rPr>
                <w:rFonts w:asciiTheme="majorHAnsi" w:hAnsiTheme="majorHAnsi"/>
              </w:rPr>
            </w:pPr>
            <w:r w:rsidRPr="006351D6">
              <w:rPr>
                <w:rFonts w:asciiTheme="majorHAnsi" w:hAnsiTheme="majorHAnsi"/>
              </w:rPr>
              <w:t>•</w:t>
            </w:r>
            <w:r w:rsidRPr="006351D6">
              <w:rPr>
                <w:rFonts w:asciiTheme="majorHAnsi" w:hAnsiTheme="majorHAnsi"/>
              </w:rPr>
              <w:tab/>
            </w:r>
            <w:r w:rsidRPr="006351D6">
              <w:rPr>
                <w:rFonts w:asciiTheme="majorHAnsi" w:hAnsiTheme="majorHAnsi"/>
                <w:color w:val="FF0000"/>
              </w:rPr>
              <w:t>Software development</w:t>
            </w:r>
            <w:r w:rsidRPr="006351D6">
              <w:rPr>
                <w:rFonts w:asciiTheme="majorHAnsi" w:hAnsiTheme="majorHAnsi"/>
              </w:rPr>
              <w:t xml:space="preserve"> (e.g. methodologies, lifecycle, emerging techniques, usability, in-house vs. off the shelf / total cost of ownership)</w:t>
            </w:r>
          </w:p>
          <w:p w:rsidR="000012B9" w:rsidRPr="006351D6" w:rsidRDefault="000012B9" w:rsidP="006351D6">
            <w:pPr>
              <w:rPr>
                <w:rFonts w:asciiTheme="majorHAnsi" w:hAnsiTheme="majorHAnsi"/>
              </w:rPr>
            </w:pPr>
            <w:r w:rsidRPr="006351D6">
              <w:rPr>
                <w:rFonts w:asciiTheme="majorHAnsi" w:hAnsiTheme="majorHAnsi"/>
              </w:rPr>
              <w:t>•</w:t>
            </w:r>
            <w:r w:rsidRPr="006351D6">
              <w:rPr>
                <w:rFonts w:asciiTheme="majorHAnsi" w:hAnsiTheme="majorHAnsi"/>
              </w:rPr>
              <w:tab/>
            </w:r>
            <w:r w:rsidRPr="006351D6">
              <w:rPr>
                <w:rFonts w:asciiTheme="majorHAnsi" w:hAnsiTheme="majorHAnsi"/>
                <w:color w:val="31849B" w:themeColor="accent5" w:themeShade="BF"/>
              </w:rPr>
              <w:t>Infrastructure lifecycle</w:t>
            </w:r>
            <w:r w:rsidRPr="006351D6">
              <w:rPr>
                <w:rFonts w:asciiTheme="majorHAnsi" w:hAnsiTheme="majorHAnsi"/>
              </w:rPr>
              <w:t xml:space="preserve"> (networks, desktop and data centre hardware, operating systems, databases)</w:t>
            </w:r>
          </w:p>
          <w:p w:rsidR="000012B9" w:rsidRPr="004C7F1E" w:rsidRDefault="000012B9" w:rsidP="006351D6">
            <w:pPr>
              <w:rPr>
                <w:rFonts w:asciiTheme="majorHAnsi" w:hAnsiTheme="majorHAnsi"/>
              </w:rPr>
            </w:pPr>
            <w:r w:rsidRPr="006351D6">
              <w:rPr>
                <w:rFonts w:asciiTheme="majorHAnsi" w:hAnsiTheme="majorHAnsi"/>
              </w:rPr>
              <w:t>•</w:t>
            </w:r>
            <w:r w:rsidRPr="006351D6">
              <w:rPr>
                <w:rFonts w:asciiTheme="majorHAnsi" w:hAnsiTheme="majorHAnsi"/>
              </w:rPr>
              <w:tab/>
            </w:r>
            <w:r w:rsidRPr="006351D6">
              <w:rPr>
                <w:rFonts w:asciiTheme="majorHAnsi" w:hAnsiTheme="majorHAnsi"/>
                <w:color w:val="E36C0A" w:themeColor="accent6" w:themeShade="BF"/>
              </w:rPr>
              <w:t>Overall application and technology landscape lifecycle</w:t>
            </w:r>
            <w:r w:rsidRPr="006351D6">
              <w:rPr>
                <w:rFonts w:asciiTheme="majorHAnsi" w:hAnsiTheme="majorHAnsi"/>
              </w:rPr>
              <w:t xml:space="preserve">  (e.g. make technology choices that will ease the integration of unpredictable future technologies)</w:t>
            </w:r>
          </w:p>
        </w:tc>
      </w:tr>
      <w:tr w:rsidR="000012B9" w:rsidRPr="004C7F1E" w:rsidTr="000012B9">
        <w:tc>
          <w:tcPr>
            <w:tcW w:w="1379" w:type="dxa"/>
          </w:tcPr>
          <w:p w:rsidR="000012B9" w:rsidRPr="004C7F1E" w:rsidRDefault="000012B9" w:rsidP="007309F8">
            <w:pPr>
              <w:rPr>
                <w:rFonts w:asciiTheme="majorHAnsi" w:hAnsiTheme="majorHAnsi"/>
              </w:rPr>
            </w:pPr>
          </w:p>
        </w:tc>
        <w:tc>
          <w:tcPr>
            <w:tcW w:w="2234" w:type="dxa"/>
          </w:tcPr>
          <w:p w:rsidR="000012B9" w:rsidRPr="004C7F1E" w:rsidRDefault="000012B9" w:rsidP="007309F8">
            <w:pPr>
              <w:rPr>
                <w:rFonts w:asciiTheme="majorHAnsi" w:hAnsiTheme="majorHAnsi"/>
              </w:rPr>
            </w:pPr>
          </w:p>
        </w:tc>
        <w:tc>
          <w:tcPr>
            <w:tcW w:w="2199" w:type="dxa"/>
          </w:tcPr>
          <w:p w:rsidR="000012B9" w:rsidRPr="009B2736" w:rsidRDefault="000012B9" w:rsidP="007309F8">
            <w:pPr>
              <w:rPr>
                <w:rFonts w:asciiTheme="majorHAnsi" w:hAnsiTheme="majorHAnsi"/>
              </w:rPr>
            </w:pPr>
          </w:p>
        </w:tc>
        <w:tc>
          <w:tcPr>
            <w:tcW w:w="4111" w:type="dxa"/>
          </w:tcPr>
          <w:p w:rsidR="000012B9" w:rsidRDefault="000012B9" w:rsidP="007309F8">
            <w:pPr>
              <w:rPr>
                <w:rFonts w:asciiTheme="majorHAnsi" w:hAnsiTheme="majorHAnsi"/>
              </w:rPr>
            </w:pPr>
            <w:r w:rsidRPr="009B2736">
              <w:rPr>
                <w:rFonts w:asciiTheme="majorHAnsi" w:hAnsiTheme="majorHAnsi"/>
              </w:rPr>
              <w:t>Able to meet business requirements by planning, designing, integrating into an existing landscape, implementing, and operating contemporary technologies in each of the following:</w:t>
            </w:r>
          </w:p>
          <w:p w:rsidR="000012B9" w:rsidRPr="009B2736" w:rsidRDefault="000012B9" w:rsidP="009B2736">
            <w:pPr>
              <w:rPr>
                <w:rFonts w:asciiTheme="majorHAnsi" w:hAnsiTheme="majorHAnsi"/>
                <w:color w:val="00B050"/>
              </w:rPr>
            </w:pPr>
            <w:r w:rsidRPr="009B2736">
              <w:rPr>
                <w:rFonts w:asciiTheme="majorHAnsi" w:hAnsiTheme="majorHAnsi"/>
              </w:rPr>
              <w:t>•</w:t>
            </w:r>
            <w:r w:rsidRPr="009B2736">
              <w:rPr>
                <w:rFonts w:asciiTheme="majorHAnsi" w:hAnsiTheme="majorHAnsi"/>
              </w:rPr>
              <w:tab/>
            </w:r>
            <w:r w:rsidRPr="009B2736">
              <w:rPr>
                <w:rFonts w:asciiTheme="majorHAnsi" w:hAnsiTheme="majorHAnsi"/>
                <w:color w:val="00B050"/>
              </w:rPr>
              <w:t xml:space="preserve">A network and computing </w:t>
            </w:r>
            <w:r w:rsidRPr="009B2736">
              <w:rPr>
                <w:rFonts w:asciiTheme="majorHAnsi" w:hAnsiTheme="majorHAnsi"/>
                <w:color w:val="00B050"/>
              </w:rPr>
              <w:lastRenderedPageBreak/>
              <w:t>platform</w:t>
            </w:r>
          </w:p>
          <w:p w:rsidR="000012B9" w:rsidRPr="009B2736" w:rsidRDefault="000012B9" w:rsidP="009B2736">
            <w:pPr>
              <w:rPr>
                <w:rFonts w:asciiTheme="majorHAnsi" w:hAnsiTheme="majorHAnsi"/>
              </w:rPr>
            </w:pPr>
            <w:r w:rsidRPr="009B2736">
              <w:rPr>
                <w:rFonts w:asciiTheme="majorHAnsi" w:hAnsiTheme="majorHAnsi"/>
              </w:rPr>
              <w:t>•</w:t>
            </w:r>
            <w:r w:rsidRPr="009B2736">
              <w:rPr>
                <w:rFonts w:asciiTheme="majorHAnsi" w:hAnsiTheme="majorHAnsi"/>
              </w:rPr>
              <w:tab/>
            </w:r>
            <w:r w:rsidRPr="009B2736">
              <w:rPr>
                <w:rFonts w:asciiTheme="majorHAnsi" w:hAnsiTheme="majorHAnsi"/>
                <w:color w:val="FF0000"/>
              </w:rPr>
              <w:t>A custom software solution  (</w:t>
            </w:r>
            <w:r w:rsidRPr="009B2736">
              <w:rPr>
                <w:rFonts w:asciiTheme="majorHAnsi" w:hAnsiTheme="majorHAnsi"/>
              </w:rPr>
              <w:t>implemented locally or in the cloud)</w:t>
            </w:r>
          </w:p>
          <w:p w:rsidR="000012B9" w:rsidRPr="004C7F1E" w:rsidRDefault="000012B9" w:rsidP="009B2736">
            <w:pPr>
              <w:rPr>
                <w:rFonts w:asciiTheme="majorHAnsi" w:hAnsiTheme="majorHAnsi"/>
              </w:rPr>
            </w:pPr>
            <w:r w:rsidRPr="009B2736">
              <w:rPr>
                <w:rFonts w:asciiTheme="majorHAnsi" w:hAnsiTheme="majorHAnsi"/>
              </w:rPr>
              <w:t>•</w:t>
            </w:r>
            <w:r w:rsidRPr="009B2736">
              <w:rPr>
                <w:rFonts w:asciiTheme="majorHAnsi" w:hAnsiTheme="majorHAnsi"/>
              </w:rPr>
              <w:tab/>
            </w:r>
            <w:r w:rsidRPr="009B2736">
              <w:rPr>
                <w:rFonts w:asciiTheme="majorHAnsi" w:hAnsiTheme="majorHAnsi"/>
                <w:color w:val="4BACC6" w:themeColor="accent5"/>
              </w:rPr>
              <w:t>A packaged software solution (</w:t>
            </w:r>
            <w:r w:rsidRPr="009B2736">
              <w:rPr>
                <w:rFonts w:asciiTheme="majorHAnsi" w:hAnsiTheme="majorHAnsi"/>
              </w:rPr>
              <w:t>implemented locally or in the cloud)</w:t>
            </w:r>
          </w:p>
        </w:tc>
      </w:tr>
      <w:tr w:rsidR="000012B9" w:rsidRPr="004C7F1E" w:rsidTr="000012B9">
        <w:tc>
          <w:tcPr>
            <w:tcW w:w="1379" w:type="dxa"/>
          </w:tcPr>
          <w:p w:rsidR="000012B9" w:rsidRPr="004C7F1E" w:rsidRDefault="000012B9" w:rsidP="007309F8">
            <w:pPr>
              <w:rPr>
                <w:rFonts w:asciiTheme="majorHAnsi" w:hAnsiTheme="majorHAnsi"/>
              </w:rPr>
            </w:pPr>
          </w:p>
        </w:tc>
        <w:tc>
          <w:tcPr>
            <w:tcW w:w="2234" w:type="dxa"/>
          </w:tcPr>
          <w:p w:rsidR="000012B9" w:rsidRPr="004C7F1E" w:rsidRDefault="000012B9" w:rsidP="007309F8">
            <w:pPr>
              <w:rPr>
                <w:rFonts w:asciiTheme="majorHAnsi" w:hAnsiTheme="majorHAnsi"/>
              </w:rPr>
            </w:pPr>
          </w:p>
        </w:tc>
        <w:tc>
          <w:tcPr>
            <w:tcW w:w="2199" w:type="dxa"/>
          </w:tcPr>
          <w:p w:rsidR="000012B9" w:rsidRPr="009B2736" w:rsidRDefault="000012B9" w:rsidP="009B2736">
            <w:pPr>
              <w:rPr>
                <w:rFonts w:asciiTheme="majorHAnsi" w:hAnsiTheme="majorHAnsi"/>
              </w:rPr>
            </w:pPr>
          </w:p>
        </w:tc>
        <w:tc>
          <w:tcPr>
            <w:tcW w:w="4111" w:type="dxa"/>
          </w:tcPr>
          <w:p w:rsidR="000012B9" w:rsidRPr="009B2736" w:rsidRDefault="000012B9" w:rsidP="009B2736">
            <w:pPr>
              <w:rPr>
                <w:rFonts w:asciiTheme="majorHAnsi" w:hAnsiTheme="majorHAnsi"/>
              </w:rPr>
            </w:pPr>
            <w:r w:rsidRPr="009B2736">
              <w:rPr>
                <w:rFonts w:asciiTheme="majorHAnsi" w:hAnsiTheme="majorHAnsi"/>
              </w:rPr>
              <w:t>Demonstrate understanding of the role, management and uses of information, including:</w:t>
            </w:r>
          </w:p>
          <w:p w:rsidR="000012B9" w:rsidRPr="009B2736" w:rsidRDefault="000012B9" w:rsidP="009B2736">
            <w:pPr>
              <w:rPr>
                <w:rFonts w:asciiTheme="majorHAnsi" w:hAnsiTheme="majorHAnsi"/>
              </w:rPr>
            </w:pPr>
            <w:r w:rsidRPr="009B2736">
              <w:rPr>
                <w:rFonts w:asciiTheme="majorHAnsi" w:hAnsiTheme="majorHAnsi"/>
              </w:rPr>
              <w:t>•</w:t>
            </w:r>
            <w:r w:rsidRPr="009B2736">
              <w:rPr>
                <w:rFonts w:asciiTheme="majorHAnsi" w:hAnsiTheme="majorHAnsi"/>
              </w:rPr>
              <w:tab/>
            </w:r>
            <w:r w:rsidRPr="009B2736">
              <w:rPr>
                <w:rFonts w:asciiTheme="majorHAnsi" w:hAnsiTheme="majorHAnsi"/>
                <w:color w:val="00B050"/>
              </w:rPr>
              <w:t>The role of information and data to support operations, decision making, planning and risk management</w:t>
            </w:r>
          </w:p>
          <w:p w:rsidR="000012B9" w:rsidRPr="009B2736" w:rsidRDefault="000012B9" w:rsidP="009B2736">
            <w:pPr>
              <w:rPr>
                <w:rFonts w:asciiTheme="majorHAnsi" w:hAnsiTheme="majorHAnsi"/>
                <w:color w:val="FF0000"/>
              </w:rPr>
            </w:pPr>
            <w:r w:rsidRPr="009B2736">
              <w:rPr>
                <w:rFonts w:asciiTheme="majorHAnsi" w:hAnsiTheme="majorHAnsi"/>
              </w:rPr>
              <w:t>•</w:t>
            </w:r>
            <w:r w:rsidRPr="009B2736">
              <w:rPr>
                <w:rFonts w:asciiTheme="majorHAnsi" w:hAnsiTheme="majorHAnsi"/>
              </w:rPr>
              <w:tab/>
            </w:r>
            <w:r w:rsidRPr="009B2736">
              <w:rPr>
                <w:rFonts w:asciiTheme="majorHAnsi" w:hAnsiTheme="majorHAnsi"/>
                <w:color w:val="FF0000"/>
              </w:rPr>
              <w:t>How to model, prepare, and structure data to support the creation and use of information and knowledge</w:t>
            </w:r>
          </w:p>
          <w:p w:rsidR="000012B9" w:rsidRPr="004C7F1E" w:rsidRDefault="000012B9" w:rsidP="009B2736">
            <w:pPr>
              <w:rPr>
                <w:rFonts w:asciiTheme="majorHAnsi" w:hAnsiTheme="majorHAnsi"/>
              </w:rPr>
            </w:pPr>
            <w:r w:rsidRPr="009B2736">
              <w:rPr>
                <w:rFonts w:asciiTheme="majorHAnsi" w:hAnsiTheme="majorHAnsi"/>
              </w:rPr>
              <w:t>•</w:t>
            </w:r>
            <w:r w:rsidRPr="009B2736">
              <w:rPr>
                <w:rFonts w:asciiTheme="majorHAnsi" w:hAnsiTheme="majorHAnsi"/>
              </w:rPr>
              <w:tab/>
            </w:r>
            <w:r w:rsidRPr="009B2736">
              <w:rPr>
                <w:rFonts w:asciiTheme="majorHAnsi" w:hAnsiTheme="majorHAnsi"/>
                <w:color w:val="00B0F0"/>
              </w:rPr>
              <w:t>Technologies for information management (e.g. reporting, analysis), knowledge management, collaboration management and content management.</w:t>
            </w:r>
          </w:p>
        </w:tc>
      </w:tr>
    </w:tbl>
    <w:p w:rsidR="00161E22" w:rsidRPr="006A6416" w:rsidRDefault="00161E22" w:rsidP="006A6416">
      <w:pPr>
        <w:rPr>
          <w:rFonts w:ascii="Calibri" w:hAnsi="Calibri" w:cs="Times New Roman"/>
          <w:color w:val="000000" w:themeColor="text1"/>
          <w:szCs w:val="24"/>
        </w:rPr>
      </w:pPr>
    </w:p>
    <w:p w:rsidR="006A6416" w:rsidRPr="006A6416" w:rsidRDefault="006A6416" w:rsidP="006A6416">
      <w:pPr>
        <w:rPr>
          <w:rFonts w:ascii="Calibri" w:hAnsi="Calibri" w:cs="Times New Roman"/>
          <w:color w:val="000000" w:themeColor="text1"/>
          <w:szCs w:val="24"/>
        </w:rPr>
      </w:pPr>
    </w:p>
    <w:p w:rsidR="006A6416" w:rsidRDefault="006A6416" w:rsidP="006A6416">
      <w:pPr>
        <w:rPr>
          <w:rFonts w:ascii="Calibri" w:hAnsi="Calibri" w:cs="Times New Roman"/>
          <w:color w:val="000000" w:themeColor="text1"/>
          <w:szCs w:val="24"/>
        </w:rPr>
      </w:pPr>
      <w:r w:rsidRPr="006A6416">
        <w:rPr>
          <w:rFonts w:ascii="Calibri" w:hAnsi="Calibri" w:cs="Times New Roman"/>
          <w:b/>
          <w:color w:val="000000" w:themeColor="text1"/>
          <w:szCs w:val="24"/>
        </w:rPr>
        <w:t>LO5.</w:t>
      </w:r>
      <w:r w:rsidRPr="006A6416">
        <w:rPr>
          <w:rFonts w:ascii="Calibri" w:hAnsi="Calibri" w:cs="Times New Roman"/>
          <w:color w:val="000000" w:themeColor="text1"/>
          <w:szCs w:val="24"/>
        </w:rPr>
        <w:t xml:space="preserve"> </w:t>
      </w:r>
      <w:r w:rsidRPr="006A6416">
        <w:rPr>
          <w:rFonts w:ascii="Calibri" w:hAnsi="Calibri" w:cs="Times New Roman"/>
          <w:b/>
          <w:color w:val="000000" w:themeColor="text1"/>
          <w:szCs w:val="24"/>
        </w:rPr>
        <w:t>Technology in Business</w:t>
      </w:r>
      <w:r w:rsidRPr="006A6416">
        <w:rPr>
          <w:rFonts w:ascii="Calibri" w:hAnsi="Calibri" w:cs="Times New Roman"/>
          <w:color w:val="000000" w:themeColor="text1"/>
          <w:szCs w:val="24"/>
        </w:rPr>
        <w:t>: This area synthesizes the knowledge and competencies gained in the foundational knowledge areas of business and information communications technologies and create an additional competency in understanding: the potential, risks of, governance, acquisition, and management of ICT in and for business.</w:t>
      </w:r>
    </w:p>
    <w:p w:rsidR="004F1A48" w:rsidRDefault="004F1A48" w:rsidP="006A6416">
      <w:pPr>
        <w:rPr>
          <w:rFonts w:ascii="Calibri" w:hAnsi="Calibri" w:cs="Times New Roman"/>
          <w:color w:val="000000" w:themeColor="text1"/>
          <w:szCs w:val="24"/>
        </w:rPr>
      </w:pPr>
    </w:p>
    <w:tbl>
      <w:tblPr>
        <w:tblStyle w:val="TableGrid"/>
        <w:tblW w:w="9923" w:type="dxa"/>
        <w:tblInd w:w="108" w:type="dxa"/>
        <w:tblLook w:val="04A0" w:firstRow="1" w:lastRow="0" w:firstColumn="1" w:lastColumn="0" w:noHBand="0" w:noVBand="1"/>
      </w:tblPr>
      <w:tblGrid>
        <w:gridCol w:w="1379"/>
        <w:gridCol w:w="2165"/>
        <w:gridCol w:w="2268"/>
        <w:gridCol w:w="4111"/>
      </w:tblGrid>
      <w:tr w:rsidR="000012B9" w:rsidRPr="004C7F1E" w:rsidTr="000012B9">
        <w:tc>
          <w:tcPr>
            <w:tcW w:w="1379" w:type="dxa"/>
            <w:shd w:val="clear" w:color="auto" w:fill="FBD4B4" w:themeFill="accent6" w:themeFillTint="66"/>
          </w:tcPr>
          <w:p w:rsidR="000012B9" w:rsidRPr="004C7F1E" w:rsidRDefault="000012B9" w:rsidP="007309F8">
            <w:pPr>
              <w:rPr>
                <w:rFonts w:asciiTheme="majorHAnsi" w:hAnsiTheme="majorHAnsi"/>
              </w:rPr>
            </w:pPr>
            <w:r w:rsidRPr="004C7F1E">
              <w:rPr>
                <w:rFonts w:asciiTheme="majorHAnsi" w:hAnsiTheme="majorHAnsi"/>
              </w:rPr>
              <w:t>Course Number</w:t>
            </w:r>
            <w:r>
              <w:rPr>
                <w:rFonts w:asciiTheme="majorHAnsi" w:hAnsiTheme="majorHAnsi"/>
              </w:rPr>
              <w:t>(s)</w:t>
            </w:r>
          </w:p>
        </w:tc>
        <w:tc>
          <w:tcPr>
            <w:tcW w:w="2165" w:type="dxa"/>
            <w:shd w:val="clear" w:color="auto" w:fill="FBD4B4" w:themeFill="accent6" w:themeFillTint="66"/>
          </w:tcPr>
          <w:p w:rsidR="000012B9" w:rsidRPr="004C7F1E" w:rsidRDefault="000012B9" w:rsidP="007309F8">
            <w:pPr>
              <w:rPr>
                <w:rFonts w:asciiTheme="majorHAnsi" w:hAnsiTheme="majorHAnsi"/>
              </w:rPr>
            </w:pPr>
            <w:r w:rsidRPr="004C7F1E">
              <w:rPr>
                <w:rFonts w:asciiTheme="majorHAnsi" w:hAnsiTheme="majorHAnsi"/>
              </w:rPr>
              <w:t>Course Name</w:t>
            </w:r>
            <w:r>
              <w:rPr>
                <w:rFonts w:asciiTheme="majorHAnsi" w:hAnsiTheme="majorHAnsi"/>
              </w:rPr>
              <w:t>(s)</w:t>
            </w:r>
          </w:p>
        </w:tc>
        <w:tc>
          <w:tcPr>
            <w:tcW w:w="2268" w:type="dxa"/>
            <w:shd w:val="clear" w:color="auto" w:fill="FBD4B4" w:themeFill="accent6" w:themeFillTint="66"/>
          </w:tcPr>
          <w:p w:rsidR="000012B9" w:rsidRDefault="000012B9" w:rsidP="007309F8">
            <w:pPr>
              <w:rPr>
                <w:rFonts w:asciiTheme="majorHAnsi" w:hAnsiTheme="majorHAnsi"/>
              </w:rPr>
            </w:pPr>
            <w:r>
              <w:rPr>
                <w:rFonts w:ascii="Calibri" w:hAnsi="Calibri" w:cs="Times New Roman"/>
                <w:szCs w:val="24"/>
              </w:rPr>
              <w:t>Q</w:t>
            </w:r>
            <w:r w:rsidRPr="00561297">
              <w:rPr>
                <w:rFonts w:ascii="Calibri" w:hAnsi="Calibri" w:cs="Times New Roman"/>
                <w:szCs w:val="24"/>
              </w:rPr>
              <w:t xml:space="preserve">uantitative indicators showing how </w:t>
            </w:r>
            <w:r>
              <w:rPr>
                <w:rFonts w:ascii="Calibri" w:hAnsi="Calibri" w:cs="Times New Roman"/>
                <w:szCs w:val="24"/>
              </w:rPr>
              <w:t>that course contributes to the learning outcome</w:t>
            </w:r>
          </w:p>
        </w:tc>
        <w:tc>
          <w:tcPr>
            <w:tcW w:w="4111" w:type="dxa"/>
            <w:shd w:val="clear" w:color="auto" w:fill="FBD4B4" w:themeFill="accent6" w:themeFillTint="66"/>
          </w:tcPr>
          <w:p w:rsidR="000012B9" w:rsidRPr="004C7F1E" w:rsidRDefault="000012B9" w:rsidP="000012B9">
            <w:pPr>
              <w:rPr>
                <w:rFonts w:asciiTheme="majorHAnsi" w:hAnsiTheme="majorHAnsi"/>
              </w:rPr>
            </w:pPr>
            <w:r>
              <w:rPr>
                <w:rFonts w:asciiTheme="majorHAnsi" w:hAnsiTheme="majorHAnsi"/>
              </w:rPr>
              <w:t>Demonstrable Learning Outcome</w:t>
            </w:r>
          </w:p>
        </w:tc>
      </w:tr>
      <w:tr w:rsidR="000012B9" w:rsidRPr="004C7F1E" w:rsidTr="000012B9">
        <w:tc>
          <w:tcPr>
            <w:tcW w:w="1379" w:type="dxa"/>
          </w:tcPr>
          <w:p w:rsidR="000012B9" w:rsidRPr="004C7F1E" w:rsidRDefault="000012B9" w:rsidP="007309F8">
            <w:pPr>
              <w:rPr>
                <w:rFonts w:asciiTheme="majorHAnsi" w:hAnsiTheme="majorHAnsi"/>
              </w:rPr>
            </w:pPr>
          </w:p>
        </w:tc>
        <w:tc>
          <w:tcPr>
            <w:tcW w:w="2165" w:type="dxa"/>
          </w:tcPr>
          <w:p w:rsidR="000012B9" w:rsidRPr="004C7F1E" w:rsidRDefault="000012B9" w:rsidP="007309F8">
            <w:pPr>
              <w:rPr>
                <w:rFonts w:asciiTheme="majorHAnsi" w:hAnsiTheme="majorHAnsi"/>
              </w:rPr>
            </w:pPr>
          </w:p>
        </w:tc>
        <w:tc>
          <w:tcPr>
            <w:tcW w:w="2268" w:type="dxa"/>
          </w:tcPr>
          <w:p w:rsidR="000012B9" w:rsidRPr="004F1A48" w:rsidRDefault="000012B9" w:rsidP="007309F8">
            <w:pPr>
              <w:rPr>
                <w:rFonts w:asciiTheme="majorHAnsi" w:hAnsiTheme="majorHAnsi"/>
              </w:rPr>
            </w:pPr>
          </w:p>
        </w:tc>
        <w:tc>
          <w:tcPr>
            <w:tcW w:w="4111" w:type="dxa"/>
          </w:tcPr>
          <w:p w:rsidR="000012B9" w:rsidRPr="004C7F1E" w:rsidRDefault="000012B9" w:rsidP="007309F8">
            <w:pPr>
              <w:rPr>
                <w:rFonts w:asciiTheme="majorHAnsi" w:hAnsiTheme="majorHAnsi"/>
              </w:rPr>
            </w:pPr>
            <w:r w:rsidRPr="004F1A48">
              <w:rPr>
                <w:rFonts w:asciiTheme="majorHAnsi" w:hAnsiTheme="majorHAnsi"/>
              </w:rPr>
              <w:t>Describe how to optimize the contributions of IT to competitive strategy, innovation, decision-making and operations in various sizes and types of organizations, industry sectors, processes and functions.</w:t>
            </w:r>
          </w:p>
        </w:tc>
      </w:tr>
      <w:tr w:rsidR="000012B9" w:rsidRPr="004C7F1E" w:rsidTr="000012B9">
        <w:tc>
          <w:tcPr>
            <w:tcW w:w="1379" w:type="dxa"/>
          </w:tcPr>
          <w:p w:rsidR="000012B9" w:rsidRPr="004C7F1E" w:rsidRDefault="000012B9" w:rsidP="007309F8">
            <w:pPr>
              <w:rPr>
                <w:rFonts w:asciiTheme="majorHAnsi" w:hAnsiTheme="majorHAnsi"/>
              </w:rPr>
            </w:pPr>
          </w:p>
        </w:tc>
        <w:tc>
          <w:tcPr>
            <w:tcW w:w="2165" w:type="dxa"/>
          </w:tcPr>
          <w:p w:rsidR="000012B9" w:rsidRPr="004C7F1E" w:rsidRDefault="000012B9" w:rsidP="007309F8">
            <w:pPr>
              <w:rPr>
                <w:rFonts w:asciiTheme="majorHAnsi" w:hAnsiTheme="majorHAnsi"/>
              </w:rPr>
            </w:pPr>
          </w:p>
        </w:tc>
        <w:tc>
          <w:tcPr>
            <w:tcW w:w="2268" w:type="dxa"/>
          </w:tcPr>
          <w:p w:rsidR="000012B9" w:rsidRPr="004F1A48" w:rsidRDefault="000012B9" w:rsidP="007309F8">
            <w:pPr>
              <w:rPr>
                <w:rFonts w:asciiTheme="majorHAnsi" w:hAnsiTheme="majorHAnsi"/>
              </w:rPr>
            </w:pPr>
          </w:p>
        </w:tc>
        <w:tc>
          <w:tcPr>
            <w:tcW w:w="4111" w:type="dxa"/>
          </w:tcPr>
          <w:p w:rsidR="000012B9" w:rsidRPr="004C7F1E" w:rsidRDefault="000012B9" w:rsidP="007309F8">
            <w:pPr>
              <w:rPr>
                <w:rFonts w:asciiTheme="majorHAnsi" w:hAnsiTheme="majorHAnsi"/>
              </w:rPr>
            </w:pPr>
            <w:r w:rsidRPr="004F1A48">
              <w:rPr>
                <w:rFonts w:asciiTheme="majorHAnsi" w:hAnsiTheme="majorHAnsi"/>
              </w:rPr>
              <w:t>Describe the impact of IT for individuals, groups, and communities, including culture, social and environmental issues</w:t>
            </w:r>
            <w:r>
              <w:rPr>
                <w:rFonts w:asciiTheme="majorHAnsi" w:hAnsiTheme="majorHAnsi"/>
              </w:rPr>
              <w:t>.</w:t>
            </w:r>
          </w:p>
        </w:tc>
      </w:tr>
      <w:tr w:rsidR="000012B9" w:rsidRPr="004C7F1E" w:rsidTr="000012B9">
        <w:tc>
          <w:tcPr>
            <w:tcW w:w="1379" w:type="dxa"/>
          </w:tcPr>
          <w:p w:rsidR="000012B9" w:rsidRPr="004C7F1E" w:rsidRDefault="000012B9" w:rsidP="007309F8">
            <w:pPr>
              <w:rPr>
                <w:rFonts w:asciiTheme="majorHAnsi" w:hAnsiTheme="majorHAnsi"/>
              </w:rPr>
            </w:pPr>
          </w:p>
        </w:tc>
        <w:tc>
          <w:tcPr>
            <w:tcW w:w="2165" w:type="dxa"/>
          </w:tcPr>
          <w:p w:rsidR="000012B9" w:rsidRPr="004C7F1E" w:rsidRDefault="000012B9" w:rsidP="007309F8">
            <w:pPr>
              <w:rPr>
                <w:rFonts w:asciiTheme="majorHAnsi" w:hAnsiTheme="majorHAnsi"/>
              </w:rPr>
            </w:pPr>
          </w:p>
        </w:tc>
        <w:tc>
          <w:tcPr>
            <w:tcW w:w="2268" w:type="dxa"/>
          </w:tcPr>
          <w:p w:rsidR="000012B9" w:rsidRPr="004F1A48" w:rsidRDefault="000012B9" w:rsidP="007309F8">
            <w:pPr>
              <w:rPr>
                <w:rFonts w:asciiTheme="majorHAnsi" w:hAnsiTheme="majorHAnsi"/>
              </w:rPr>
            </w:pPr>
          </w:p>
        </w:tc>
        <w:tc>
          <w:tcPr>
            <w:tcW w:w="4111" w:type="dxa"/>
          </w:tcPr>
          <w:p w:rsidR="000012B9" w:rsidRPr="004C7F1E" w:rsidRDefault="000012B9" w:rsidP="007309F8">
            <w:pPr>
              <w:rPr>
                <w:rFonts w:asciiTheme="majorHAnsi" w:hAnsiTheme="majorHAnsi"/>
              </w:rPr>
            </w:pPr>
            <w:r w:rsidRPr="004F1A48">
              <w:rPr>
                <w:rFonts w:asciiTheme="majorHAnsi" w:hAnsiTheme="majorHAnsi"/>
              </w:rPr>
              <w:t xml:space="preserve">Describe the structure, business value, offerings, and dynamics of the Canadian and international IT industries. This includes the economics of ICTs and specific subsectors (e.g., </w:t>
            </w:r>
            <w:r w:rsidRPr="004F1A48">
              <w:rPr>
                <w:rFonts w:asciiTheme="majorHAnsi" w:hAnsiTheme="majorHAnsi"/>
              </w:rPr>
              <w:lastRenderedPageBreak/>
              <w:t>ERP, open source, outsourcing, web, mobility).</w:t>
            </w:r>
          </w:p>
        </w:tc>
      </w:tr>
      <w:tr w:rsidR="000012B9" w:rsidRPr="004C7F1E" w:rsidTr="000012B9">
        <w:tc>
          <w:tcPr>
            <w:tcW w:w="1379" w:type="dxa"/>
          </w:tcPr>
          <w:p w:rsidR="000012B9" w:rsidRPr="004C7F1E" w:rsidRDefault="000012B9" w:rsidP="007309F8">
            <w:pPr>
              <w:rPr>
                <w:rFonts w:asciiTheme="majorHAnsi" w:hAnsiTheme="majorHAnsi"/>
              </w:rPr>
            </w:pPr>
          </w:p>
        </w:tc>
        <w:tc>
          <w:tcPr>
            <w:tcW w:w="2165" w:type="dxa"/>
          </w:tcPr>
          <w:p w:rsidR="000012B9" w:rsidRPr="004C7F1E" w:rsidRDefault="000012B9" w:rsidP="007309F8">
            <w:pPr>
              <w:rPr>
                <w:rFonts w:asciiTheme="majorHAnsi" w:hAnsiTheme="majorHAnsi"/>
              </w:rPr>
            </w:pPr>
          </w:p>
        </w:tc>
        <w:tc>
          <w:tcPr>
            <w:tcW w:w="2268" w:type="dxa"/>
          </w:tcPr>
          <w:p w:rsidR="000012B9" w:rsidRPr="004F1A48" w:rsidRDefault="000012B9" w:rsidP="007309F8">
            <w:pPr>
              <w:rPr>
                <w:rFonts w:asciiTheme="majorHAnsi" w:hAnsiTheme="majorHAnsi"/>
              </w:rPr>
            </w:pPr>
          </w:p>
        </w:tc>
        <w:tc>
          <w:tcPr>
            <w:tcW w:w="4111" w:type="dxa"/>
          </w:tcPr>
          <w:p w:rsidR="000012B9" w:rsidRPr="004F1A48" w:rsidRDefault="000012B9" w:rsidP="007309F8">
            <w:pPr>
              <w:rPr>
                <w:rFonts w:asciiTheme="majorHAnsi" w:hAnsiTheme="majorHAnsi"/>
              </w:rPr>
            </w:pPr>
            <w:r w:rsidRPr="004F1A48">
              <w:rPr>
                <w:rFonts w:asciiTheme="majorHAnsi" w:hAnsiTheme="majorHAnsi"/>
              </w:rPr>
              <w:t>Be able to explain the economics and governance of IT and the IT function within organizations, including IT’s role, structure, challenges and career paths.</w:t>
            </w:r>
          </w:p>
        </w:tc>
      </w:tr>
      <w:tr w:rsidR="000012B9" w:rsidRPr="004C7F1E" w:rsidTr="000012B9">
        <w:tc>
          <w:tcPr>
            <w:tcW w:w="1379" w:type="dxa"/>
          </w:tcPr>
          <w:p w:rsidR="000012B9" w:rsidRPr="004C7F1E" w:rsidRDefault="000012B9" w:rsidP="007309F8">
            <w:pPr>
              <w:rPr>
                <w:rFonts w:asciiTheme="majorHAnsi" w:hAnsiTheme="majorHAnsi"/>
              </w:rPr>
            </w:pPr>
          </w:p>
        </w:tc>
        <w:tc>
          <w:tcPr>
            <w:tcW w:w="2165" w:type="dxa"/>
          </w:tcPr>
          <w:p w:rsidR="000012B9" w:rsidRPr="004C7F1E" w:rsidRDefault="000012B9" w:rsidP="007309F8">
            <w:pPr>
              <w:rPr>
                <w:rFonts w:asciiTheme="majorHAnsi" w:hAnsiTheme="majorHAnsi"/>
              </w:rPr>
            </w:pPr>
          </w:p>
        </w:tc>
        <w:tc>
          <w:tcPr>
            <w:tcW w:w="2268" w:type="dxa"/>
          </w:tcPr>
          <w:p w:rsidR="000012B9" w:rsidRPr="004F1A48" w:rsidRDefault="000012B9" w:rsidP="007309F8">
            <w:pPr>
              <w:rPr>
                <w:rFonts w:asciiTheme="majorHAnsi" w:hAnsiTheme="majorHAnsi"/>
              </w:rPr>
            </w:pPr>
          </w:p>
        </w:tc>
        <w:tc>
          <w:tcPr>
            <w:tcW w:w="4111" w:type="dxa"/>
          </w:tcPr>
          <w:p w:rsidR="000012B9" w:rsidRPr="004F1A48" w:rsidRDefault="000012B9" w:rsidP="007309F8">
            <w:pPr>
              <w:rPr>
                <w:rFonts w:asciiTheme="majorHAnsi" w:hAnsiTheme="majorHAnsi"/>
              </w:rPr>
            </w:pPr>
            <w:r w:rsidRPr="004F1A48">
              <w:rPr>
                <w:rFonts w:asciiTheme="majorHAnsi" w:hAnsiTheme="majorHAnsi"/>
              </w:rPr>
              <w:t>Demonstrate understanding of the risks and mitigation strategies to business operations inherent in the implementation of information and communications technologies (e.g. systems development, data security and privacy, business continuity, outsourcing, off-shoring and infrastructure).</w:t>
            </w:r>
          </w:p>
        </w:tc>
      </w:tr>
      <w:tr w:rsidR="000012B9" w:rsidRPr="004C7F1E" w:rsidTr="000012B9">
        <w:tc>
          <w:tcPr>
            <w:tcW w:w="1379" w:type="dxa"/>
          </w:tcPr>
          <w:p w:rsidR="000012B9" w:rsidRPr="004C7F1E" w:rsidRDefault="000012B9" w:rsidP="007309F8">
            <w:pPr>
              <w:rPr>
                <w:rFonts w:asciiTheme="majorHAnsi" w:hAnsiTheme="majorHAnsi"/>
              </w:rPr>
            </w:pPr>
          </w:p>
        </w:tc>
        <w:tc>
          <w:tcPr>
            <w:tcW w:w="2165" w:type="dxa"/>
          </w:tcPr>
          <w:p w:rsidR="000012B9" w:rsidRPr="004C7F1E" w:rsidRDefault="000012B9" w:rsidP="007309F8">
            <w:pPr>
              <w:rPr>
                <w:rFonts w:asciiTheme="majorHAnsi" w:hAnsiTheme="majorHAnsi"/>
              </w:rPr>
            </w:pPr>
          </w:p>
        </w:tc>
        <w:tc>
          <w:tcPr>
            <w:tcW w:w="2268" w:type="dxa"/>
          </w:tcPr>
          <w:p w:rsidR="000012B9" w:rsidRPr="004F1A48" w:rsidRDefault="000012B9" w:rsidP="007309F8">
            <w:pPr>
              <w:rPr>
                <w:rFonts w:asciiTheme="majorHAnsi" w:hAnsiTheme="majorHAnsi"/>
              </w:rPr>
            </w:pPr>
          </w:p>
        </w:tc>
        <w:tc>
          <w:tcPr>
            <w:tcW w:w="4111" w:type="dxa"/>
          </w:tcPr>
          <w:p w:rsidR="000012B9" w:rsidRPr="004F1A48" w:rsidRDefault="000012B9" w:rsidP="007309F8">
            <w:pPr>
              <w:rPr>
                <w:rFonts w:asciiTheme="majorHAnsi" w:hAnsiTheme="majorHAnsi"/>
              </w:rPr>
            </w:pPr>
            <w:r w:rsidRPr="004F1A48">
              <w:rPr>
                <w:rFonts w:asciiTheme="majorHAnsi" w:hAnsiTheme="majorHAnsi"/>
              </w:rPr>
              <w:t>Demonstrate understanding of and be able to evaluate the choices and activities in procurement and management of purchased IT products and services.</w:t>
            </w:r>
          </w:p>
        </w:tc>
      </w:tr>
    </w:tbl>
    <w:p w:rsidR="004F1A48" w:rsidRPr="006A6416" w:rsidRDefault="004F1A48" w:rsidP="006A6416">
      <w:pPr>
        <w:rPr>
          <w:rFonts w:ascii="Calibri" w:hAnsi="Calibri" w:cs="Times New Roman"/>
          <w:color w:val="000000" w:themeColor="text1"/>
          <w:szCs w:val="24"/>
        </w:rPr>
      </w:pPr>
    </w:p>
    <w:p w:rsidR="006A6416" w:rsidRPr="006A6416" w:rsidRDefault="006A6416" w:rsidP="006A6416">
      <w:pPr>
        <w:rPr>
          <w:rFonts w:ascii="Calibri" w:hAnsi="Calibri" w:cs="Times New Roman"/>
          <w:color w:val="000000" w:themeColor="text1"/>
          <w:szCs w:val="24"/>
        </w:rPr>
      </w:pPr>
    </w:p>
    <w:p w:rsidR="006A6416" w:rsidRDefault="006A6416" w:rsidP="006A6416">
      <w:pPr>
        <w:rPr>
          <w:rFonts w:ascii="Calibri" w:hAnsi="Calibri" w:cs="Times New Roman"/>
          <w:color w:val="000000" w:themeColor="text1"/>
          <w:szCs w:val="24"/>
        </w:rPr>
      </w:pPr>
      <w:r w:rsidRPr="004F1A48">
        <w:rPr>
          <w:rFonts w:ascii="Calibri" w:hAnsi="Calibri" w:cs="Times New Roman"/>
          <w:b/>
          <w:color w:val="F79646" w:themeColor="accent6"/>
          <w:szCs w:val="24"/>
        </w:rPr>
        <w:t>LO6: Process, Projects and Change</w:t>
      </w:r>
      <w:r w:rsidRPr="006A6416">
        <w:rPr>
          <w:rFonts w:ascii="Calibri" w:hAnsi="Calibri" w:cs="Times New Roman"/>
          <w:color w:val="000000" w:themeColor="text1"/>
          <w:szCs w:val="24"/>
        </w:rPr>
        <w:t>:  contains learning outcomes were students gain the foundations that enable them to help create well designed business processes, deliver well managed projects, and support individuals and groups undergoing change.</w:t>
      </w:r>
    </w:p>
    <w:p w:rsidR="00815861" w:rsidRDefault="00815861" w:rsidP="006A6416">
      <w:pPr>
        <w:rPr>
          <w:rFonts w:ascii="Calibri" w:hAnsi="Calibri" w:cs="Times New Roman"/>
          <w:color w:val="000000" w:themeColor="text1"/>
          <w:szCs w:val="24"/>
        </w:rPr>
      </w:pPr>
    </w:p>
    <w:tbl>
      <w:tblPr>
        <w:tblStyle w:val="TableGrid"/>
        <w:tblW w:w="9923" w:type="dxa"/>
        <w:tblInd w:w="108" w:type="dxa"/>
        <w:tblLook w:val="04A0" w:firstRow="1" w:lastRow="0" w:firstColumn="1" w:lastColumn="0" w:noHBand="0" w:noVBand="1"/>
      </w:tblPr>
      <w:tblGrid>
        <w:gridCol w:w="1379"/>
        <w:gridCol w:w="2165"/>
        <w:gridCol w:w="2268"/>
        <w:gridCol w:w="4111"/>
      </w:tblGrid>
      <w:tr w:rsidR="000012B9" w:rsidRPr="004C7F1E" w:rsidTr="000012B9">
        <w:tc>
          <w:tcPr>
            <w:tcW w:w="1379" w:type="dxa"/>
            <w:shd w:val="clear" w:color="auto" w:fill="FBD4B4" w:themeFill="accent6" w:themeFillTint="66"/>
          </w:tcPr>
          <w:p w:rsidR="000012B9" w:rsidRPr="004C7F1E" w:rsidRDefault="000012B9" w:rsidP="007309F8">
            <w:pPr>
              <w:rPr>
                <w:rFonts w:asciiTheme="majorHAnsi" w:hAnsiTheme="majorHAnsi"/>
              </w:rPr>
            </w:pPr>
            <w:r w:rsidRPr="004C7F1E">
              <w:rPr>
                <w:rFonts w:asciiTheme="majorHAnsi" w:hAnsiTheme="majorHAnsi"/>
              </w:rPr>
              <w:t>Course Number</w:t>
            </w:r>
            <w:r>
              <w:rPr>
                <w:rFonts w:asciiTheme="majorHAnsi" w:hAnsiTheme="majorHAnsi"/>
              </w:rPr>
              <w:t>(s)</w:t>
            </w:r>
          </w:p>
        </w:tc>
        <w:tc>
          <w:tcPr>
            <w:tcW w:w="2165" w:type="dxa"/>
            <w:shd w:val="clear" w:color="auto" w:fill="FBD4B4" w:themeFill="accent6" w:themeFillTint="66"/>
          </w:tcPr>
          <w:p w:rsidR="000012B9" w:rsidRPr="004C7F1E" w:rsidRDefault="000012B9" w:rsidP="007309F8">
            <w:pPr>
              <w:rPr>
                <w:rFonts w:asciiTheme="majorHAnsi" w:hAnsiTheme="majorHAnsi"/>
              </w:rPr>
            </w:pPr>
            <w:r w:rsidRPr="004C7F1E">
              <w:rPr>
                <w:rFonts w:asciiTheme="majorHAnsi" w:hAnsiTheme="majorHAnsi"/>
              </w:rPr>
              <w:t>Course Name</w:t>
            </w:r>
            <w:r>
              <w:rPr>
                <w:rFonts w:asciiTheme="majorHAnsi" w:hAnsiTheme="majorHAnsi"/>
              </w:rPr>
              <w:t>(s)</w:t>
            </w:r>
          </w:p>
        </w:tc>
        <w:tc>
          <w:tcPr>
            <w:tcW w:w="2268" w:type="dxa"/>
            <w:shd w:val="clear" w:color="auto" w:fill="FBD4B4" w:themeFill="accent6" w:themeFillTint="66"/>
          </w:tcPr>
          <w:p w:rsidR="000012B9" w:rsidRDefault="000012B9" w:rsidP="007309F8">
            <w:pPr>
              <w:rPr>
                <w:rFonts w:asciiTheme="majorHAnsi" w:hAnsiTheme="majorHAnsi"/>
              </w:rPr>
            </w:pPr>
            <w:r>
              <w:rPr>
                <w:rFonts w:ascii="Calibri" w:hAnsi="Calibri" w:cs="Times New Roman"/>
                <w:szCs w:val="24"/>
              </w:rPr>
              <w:t>Q</w:t>
            </w:r>
            <w:r w:rsidRPr="00561297">
              <w:rPr>
                <w:rFonts w:ascii="Calibri" w:hAnsi="Calibri" w:cs="Times New Roman"/>
                <w:szCs w:val="24"/>
              </w:rPr>
              <w:t xml:space="preserve">uantitative indicators showing how </w:t>
            </w:r>
            <w:r>
              <w:rPr>
                <w:rFonts w:ascii="Calibri" w:hAnsi="Calibri" w:cs="Times New Roman"/>
                <w:szCs w:val="24"/>
              </w:rPr>
              <w:t>that course contributes to the learning outcome</w:t>
            </w:r>
          </w:p>
        </w:tc>
        <w:tc>
          <w:tcPr>
            <w:tcW w:w="4111" w:type="dxa"/>
            <w:shd w:val="clear" w:color="auto" w:fill="FBD4B4" w:themeFill="accent6" w:themeFillTint="66"/>
          </w:tcPr>
          <w:p w:rsidR="000012B9" w:rsidRPr="004C7F1E" w:rsidRDefault="000012B9" w:rsidP="007309F8">
            <w:pPr>
              <w:rPr>
                <w:rFonts w:asciiTheme="majorHAnsi" w:hAnsiTheme="majorHAnsi"/>
              </w:rPr>
            </w:pPr>
            <w:r>
              <w:rPr>
                <w:rFonts w:asciiTheme="majorHAnsi" w:hAnsiTheme="majorHAnsi"/>
              </w:rPr>
              <w:t>Demonstrable learning Outcome</w:t>
            </w:r>
          </w:p>
        </w:tc>
      </w:tr>
      <w:tr w:rsidR="000012B9" w:rsidRPr="004C7F1E" w:rsidTr="000012B9">
        <w:tc>
          <w:tcPr>
            <w:tcW w:w="1379" w:type="dxa"/>
          </w:tcPr>
          <w:p w:rsidR="000012B9" w:rsidRPr="004C7F1E" w:rsidRDefault="000012B9" w:rsidP="007309F8">
            <w:pPr>
              <w:rPr>
                <w:rFonts w:asciiTheme="majorHAnsi" w:hAnsiTheme="majorHAnsi"/>
              </w:rPr>
            </w:pPr>
          </w:p>
        </w:tc>
        <w:tc>
          <w:tcPr>
            <w:tcW w:w="2165" w:type="dxa"/>
          </w:tcPr>
          <w:p w:rsidR="000012B9" w:rsidRPr="004C7F1E" w:rsidRDefault="000012B9" w:rsidP="007309F8">
            <w:pPr>
              <w:rPr>
                <w:rFonts w:asciiTheme="majorHAnsi" w:hAnsiTheme="majorHAnsi"/>
              </w:rPr>
            </w:pPr>
          </w:p>
        </w:tc>
        <w:tc>
          <w:tcPr>
            <w:tcW w:w="2268" w:type="dxa"/>
          </w:tcPr>
          <w:p w:rsidR="000012B9" w:rsidRPr="00815861" w:rsidRDefault="000012B9" w:rsidP="007309F8">
            <w:pPr>
              <w:rPr>
                <w:rFonts w:asciiTheme="majorHAnsi" w:hAnsiTheme="majorHAnsi"/>
              </w:rPr>
            </w:pPr>
          </w:p>
        </w:tc>
        <w:tc>
          <w:tcPr>
            <w:tcW w:w="4111" w:type="dxa"/>
          </w:tcPr>
          <w:p w:rsidR="000012B9" w:rsidRPr="004C7F1E" w:rsidRDefault="000012B9" w:rsidP="007309F8">
            <w:pPr>
              <w:rPr>
                <w:rFonts w:asciiTheme="majorHAnsi" w:hAnsiTheme="majorHAnsi"/>
              </w:rPr>
            </w:pPr>
            <w:r w:rsidRPr="00815861">
              <w:rPr>
                <w:rFonts w:asciiTheme="majorHAnsi" w:hAnsiTheme="majorHAnsi"/>
              </w:rPr>
              <w:t>Be able to explain the overall organizational learning and innovation process / life-cycle, and its role in organizational success</w:t>
            </w:r>
            <w:r>
              <w:rPr>
                <w:rFonts w:asciiTheme="majorHAnsi" w:hAnsiTheme="majorHAnsi"/>
              </w:rPr>
              <w:t>.</w:t>
            </w:r>
          </w:p>
        </w:tc>
      </w:tr>
      <w:tr w:rsidR="000012B9" w:rsidRPr="004C7F1E" w:rsidTr="000012B9">
        <w:tc>
          <w:tcPr>
            <w:tcW w:w="1379" w:type="dxa"/>
          </w:tcPr>
          <w:p w:rsidR="000012B9" w:rsidRPr="004C7F1E" w:rsidRDefault="000012B9" w:rsidP="007309F8">
            <w:pPr>
              <w:rPr>
                <w:rFonts w:asciiTheme="majorHAnsi" w:hAnsiTheme="majorHAnsi"/>
              </w:rPr>
            </w:pPr>
          </w:p>
        </w:tc>
        <w:tc>
          <w:tcPr>
            <w:tcW w:w="2165" w:type="dxa"/>
          </w:tcPr>
          <w:p w:rsidR="000012B9" w:rsidRPr="004C7F1E" w:rsidRDefault="000012B9" w:rsidP="007309F8">
            <w:pPr>
              <w:rPr>
                <w:rFonts w:asciiTheme="majorHAnsi" w:hAnsiTheme="majorHAnsi"/>
              </w:rPr>
            </w:pPr>
          </w:p>
        </w:tc>
        <w:tc>
          <w:tcPr>
            <w:tcW w:w="2268" w:type="dxa"/>
          </w:tcPr>
          <w:p w:rsidR="000012B9" w:rsidRPr="00C73723" w:rsidRDefault="000012B9" w:rsidP="007309F8">
            <w:pPr>
              <w:rPr>
                <w:rFonts w:asciiTheme="majorHAnsi" w:hAnsiTheme="majorHAnsi"/>
              </w:rPr>
            </w:pPr>
          </w:p>
        </w:tc>
        <w:tc>
          <w:tcPr>
            <w:tcW w:w="4111" w:type="dxa"/>
          </w:tcPr>
          <w:p w:rsidR="000012B9" w:rsidRPr="004C7F1E" w:rsidRDefault="000012B9" w:rsidP="007309F8">
            <w:pPr>
              <w:rPr>
                <w:rFonts w:asciiTheme="majorHAnsi" w:hAnsiTheme="majorHAnsi"/>
              </w:rPr>
            </w:pPr>
            <w:r w:rsidRPr="00C73723">
              <w:rPr>
                <w:rFonts w:asciiTheme="majorHAnsi" w:hAnsiTheme="majorHAnsi"/>
              </w:rPr>
              <w:t>Business Process Analysis - demonstrate competence in process analysis using applicable knowledge areas from the  International Institute of Business Analysis (IIBA) Business Analysis Body of Knowledge (BABOK)</w:t>
            </w:r>
          </w:p>
        </w:tc>
      </w:tr>
      <w:tr w:rsidR="000012B9" w:rsidRPr="004C7F1E" w:rsidTr="000012B9">
        <w:tc>
          <w:tcPr>
            <w:tcW w:w="1379" w:type="dxa"/>
          </w:tcPr>
          <w:p w:rsidR="000012B9" w:rsidRPr="004C7F1E" w:rsidRDefault="000012B9" w:rsidP="007309F8">
            <w:pPr>
              <w:rPr>
                <w:rFonts w:asciiTheme="majorHAnsi" w:hAnsiTheme="majorHAnsi"/>
              </w:rPr>
            </w:pPr>
          </w:p>
        </w:tc>
        <w:tc>
          <w:tcPr>
            <w:tcW w:w="2165" w:type="dxa"/>
          </w:tcPr>
          <w:p w:rsidR="000012B9" w:rsidRPr="004C7F1E" w:rsidRDefault="000012B9" w:rsidP="007309F8">
            <w:pPr>
              <w:rPr>
                <w:rFonts w:asciiTheme="majorHAnsi" w:hAnsiTheme="majorHAnsi"/>
              </w:rPr>
            </w:pPr>
          </w:p>
        </w:tc>
        <w:tc>
          <w:tcPr>
            <w:tcW w:w="2268" w:type="dxa"/>
          </w:tcPr>
          <w:p w:rsidR="000012B9" w:rsidRPr="00C73723" w:rsidRDefault="000012B9" w:rsidP="007309F8">
            <w:pPr>
              <w:rPr>
                <w:rFonts w:asciiTheme="majorHAnsi" w:hAnsiTheme="majorHAnsi"/>
              </w:rPr>
            </w:pPr>
          </w:p>
        </w:tc>
        <w:tc>
          <w:tcPr>
            <w:tcW w:w="4111" w:type="dxa"/>
          </w:tcPr>
          <w:p w:rsidR="000012B9" w:rsidRPr="004C7F1E" w:rsidRDefault="000012B9" w:rsidP="007309F8">
            <w:pPr>
              <w:rPr>
                <w:rFonts w:asciiTheme="majorHAnsi" w:hAnsiTheme="majorHAnsi"/>
              </w:rPr>
            </w:pPr>
            <w:r w:rsidRPr="00C73723">
              <w:rPr>
                <w:rFonts w:asciiTheme="majorHAnsi" w:hAnsiTheme="majorHAnsi"/>
              </w:rPr>
              <w:t xml:space="preserve">Project Management - demonstrate appropriate understanding of the Project Management Institute's Project Management Body of Knowledge </w:t>
            </w:r>
            <w:r w:rsidRPr="00C73723">
              <w:rPr>
                <w:rFonts w:asciiTheme="majorHAnsi" w:hAnsiTheme="majorHAnsi"/>
              </w:rPr>
              <w:lastRenderedPageBreak/>
              <w:t>(PMBOK)</w:t>
            </w:r>
            <w:r>
              <w:rPr>
                <w:rFonts w:asciiTheme="majorHAnsi" w:hAnsiTheme="majorHAnsi"/>
              </w:rPr>
              <w:t>.</w:t>
            </w:r>
          </w:p>
        </w:tc>
      </w:tr>
    </w:tbl>
    <w:p w:rsidR="00815861" w:rsidRDefault="00815861" w:rsidP="006A6416">
      <w:pPr>
        <w:rPr>
          <w:rFonts w:ascii="Calibri" w:hAnsi="Calibri" w:cs="Times New Roman"/>
          <w:color w:val="000000" w:themeColor="text1"/>
          <w:szCs w:val="24"/>
        </w:rPr>
      </w:pPr>
    </w:p>
    <w:p w:rsidR="00815861" w:rsidRPr="006A6416" w:rsidRDefault="00815861" w:rsidP="006A6416">
      <w:pPr>
        <w:rPr>
          <w:rFonts w:ascii="Calibri" w:hAnsi="Calibri" w:cs="Times New Roman"/>
          <w:color w:val="000000" w:themeColor="text1"/>
          <w:szCs w:val="24"/>
        </w:rPr>
      </w:pPr>
    </w:p>
    <w:p w:rsidR="00257E80" w:rsidRPr="00561297" w:rsidRDefault="00257E80" w:rsidP="00257E80">
      <w:pPr>
        <w:rPr>
          <w:rFonts w:ascii="Calibri" w:hAnsi="Calibri"/>
        </w:rPr>
      </w:pPr>
    </w:p>
    <w:p w:rsidR="00257E80" w:rsidRPr="00786F99" w:rsidRDefault="007B4FA9" w:rsidP="00A128C1">
      <w:pPr>
        <w:pStyle w:val="Heading2"/>
        <w:rPr>
          <w:u w:val="none"/>
        </w:rPr>
      </w:pPr>
      <w:bookmarkStart w:id="12" w:name="_Toc335376045"/>
      <w:r w:rsidRPr="00786F99">
        <w:rPr>
          <w:u w:val="none"/>
        </w:rPr>
        <w:t xml:space="preserve">Additional </w:t>
      </w:r>
      <w:r w:rsidR="008437F4" w:rsidRPr="00786F99">
        <w:rPr>
          <w:u w:val="none"/>
        </w:rPr>
        <w:t>q</w:t>
      </w:r>
      <w:r w:rsidR="00257E80" w:rsidRPr="00786F99">
        <w:rPr>
          <w:u w:val="none"/>
        </w:rPr>
        <w:t>uality indicators</w:t>
      </w:r>
      <w:bookmarkEnd w:id="12"/>
    </w:p>
    <w:p w:rsidR="00257E80" w:rsidRPr="00561297" w:rsidRDefault="00257E80" w:rsidP="00257E80">
      <w:pPr>
        <w:rPr>
          <w:rFonts w:ascii="Calibri" w:hAnsi="Calibri" w:cs="Times New Roman"/>
          <w:szCs w:val="24"/>
        </w:rPr>
      </w:pPr>
    </w:p>
    <w:p w:rsidR="00257E80" w:rsidRPr="00561297" w:rsidRDefault="00257E80" w:rsidP="00257E80">
      <w:pPr>
        <w:rPr>
          <w:rFonts w:ascii="Calibri" w:hAnsi="Calibri" w:cs="Times New Roman"/>
          <w:szCs w:val="24"/>
        </w:rPr>
      </w:pPr>
      <w:r w:rsidRPr="00561297">
        <w:rPr>
          <w:rFonts w:ascii="Calibri" w:hAnsi="Calibri" w:cs="Times New Roman"/>
          <w:szCs w:val="24"/>
        </w:rPr>
        <w:t xml:space="preserve">In addition to </w:t>
      </w:r>
      <w:r w:rsidR="003C7587" w:rsidRPr="00561297">
        <w:rPr>
          <w:rFonts w:ascii="Calibri" w:hAnsi="Calibri" w:cs="Times New Roman"/>
          <w:szCs w:val="24"/>
        </w:rPr>
        <w:t>the per</w:t>
      </w:r>
      <w:r w:rsidR="007B4FA9" w:rsidRPr="00561297">
        <w:rPr>
          <w:rFonts w:ascii="Calibri" w:hAnsi="Calibri" w:cs="Times New Roman"/>
          <w:szCs w:val="24"/>
        </w:rPr>
        <w:t xml:space="preserve">-course information given in Section </w:t>
      </w:r>
      <w:r w:rsidR="00C73723">
        <w:rPr>
          <w:rFonts w:ascii="Calibri" w:hAnsi="Calibri" w:cs="Times New Roman"/>
          <w:szCs w:val="24"/>
        </w:rPr>
        <w:t>7</w:t>
      </w:r>
      <w:r w:rsidR="007B4FA9" w:rsidRPr="00561297">
        <w:rPr>
          <w:rFonts w:ascii="Calibri" w:hAnsi="Calibri" w:cs="Times New Roman"/>
          <w:szCs w:val="24"/>
        </w:rPr>
        <w:t>.2</w:t>
      </w:r>
      <w:r w:rsidRPr="00561297">
        <w:rPr>
          <w:rFonts w:ascii="Calibri" w:hAnsi="Calibri" w:cs="Times New Roman"/>
          <w:szCs w:val="24"/>
        </w:rPr>
        <w:t xml:space="preserve">, please summarize any other qualitative or quantitative assessment you have done which provides evidence that the </w:t>
      </w:r>
      <w:r w:rsidR="00C73723">
        <w:rPr>
          <w:rFonts w:ascii="Calibri" w:hAnsi="Calibri" w:cs="Times New Roman"/>
          <w:szCs w:val="24"/>
        </w:rPr>
        <w:t>learning outcomes</w:t>
      </w:r>
      <w:r w:rsidRPr="00561297">
        <w:rPr>
          <w:rFonts w:ascii="Calibri" w:hAnsi="Calibri" w:cs="Times New Roman"/>
          <w:szCs w:val="24"/>
        </w:rPr>
        <w:t xml:space="preserve"> have been met and that </w:t>
      </w:r>
      <w:r w:rsidR="00A128C1" w:rsidRPr="00561297">
        <w:rPr>
          <w:rFonts w:ascii="Calibri" w:hAnsi="Calibri" w:cs="Times New Roman"/>
          <w:szCs w:val="24"/>
        </w:rPr>
        <w:t>your curriculum is of high and/or continually improving quality</w:t>
      </w:r>
      <w:r w:rsidRPr="00561297">
        <w:rPr>
          <w:rFonts w:ascii="Calibri" w:hAnsi="Calibri" w:cs="Times New Roman"/>
          <w:szCs w:val="24"/>
        </w:rPr>
        <w:t>. This may include surveys of students, surveys of employers, special tests given to students, interviews with</w:t>
      </w:r>
      <w:r w:rsidR="007B4FA9" w:rsidRPr="00561297">
        <w:rPr>
          <w:rFonts w:ascii="Calibri" w:hAnsi="Calibri" w:cs="Times New Roman"/>
          <w:szCs w:val="24"/>
        </w:rPr>
        <w:t xml:space="preserve"> students, etc.</w:t>
      </w:r>
    </w:p>
    <w:p w:rsidR="007B4FA9" w:rsidRPr="00561297" w:rsidRDefault="007B4FA9" w:rsidP="00257E80">
      <w:pPr>
        <w:rPr>
          <w:rFonts w:ascii="Calibri" w:hAnsi="Calibri" w:cs="Times New Roman"/>
          <w:szCs w:val="24"/>
        </w:rPr>
      </w:pPr>
    </w:p>
    <w:p w:rsidR="00DB3C84" w:rsidRDefault="007B4FA9">
      <w:pPr>
        <w:ind w:firstLine="720"/>
        <w:rPr>
          <w:rFonts w:ascii="Calibri" w:hAnsi="Calibri" w:cs="Times New Roman"/>
          <w:b/>
          <w:szCs w:val="24"/>
        </w:rPr>
      </w:pPr>
      <w:r w:rsidRPr="00561297">
        <w:rPr>
          <w:rFonts w:ascii="Calibri" w:hAnsi="Calibri" w:cs="Times New Roman"/>
          <w:b/>
          <w:szCs w:val="24"/>
        </w:rPr>
        <w:t>Answer:</w:t>
      </w:r>
    </w:p>
    <w:p w:rsidR="00257E80" w:rsidRPr="00561297" w:rsidRDefault="00257E80" w:rsidP="00257E80">
      <w:pPr>
        <w:rPr>
          <w:rFonts w:ascii="Calibri" w:hAnsi="Calibri"/>
        </w:rPr>
      </w:pPr>
    </w:p>
    <w:p w:rsidR="00720B9B" w:rsidRPr="00561297" w:rsidRDefault="00720B9B">
      <w:pPr>
        <w:rPr>
          <w:rFonts w:ascii="Calibri" w:hAnsi="Calibri" w:cs="Times New Roman"/>
          <w:szCs w:val="24"/>
        </w:rPr>
      </w:pPr>
    </w:p>
    <w:p w:rsidR="00E13555" w:rsidRPr="000012B9" w:rsidRDefault="007B4FA9" w:rsidP="00E13555">
      <w:pPr>
        <w:pStyle w:val="Heading2"/>
        <w:rPr>
          <w:u w:val="none"/>
        </w:rPr>
      </w:pPr>
      <w:bookmarkStart w:id="13" w:name="_Toc335376046"/>
      <w:r w:rsidRPr="000012B9">
        <w:rPr>
          <w:u w:val="none"/>
        </w:rPr>
        <w:t>Additional questions regarding curriculum</w:t>
      </w:r>
      <w:bookmarkEnd w:id="13"/>
      <w:r w:rsidR="00CE6927" w:rsidRPr="000012B9">
        <w:rPr>
          <w:u w:val="none"/>
        </w:rPr>
        <w:t xml:space="preserve"> </w:t>
      </w:r>
    </w:p>
    <w:p w:rsidR="00E13555" w:rsidRPr="00561297" w:rsidRDefault="00E13555" w:rsidP="00CE6927">
      <w:pPr>
        <w:rPr>
          <w:rFonts w:ascii="Calibri" w:hAnsi="Calibri" w:cs="Times New Roman"/>
          <w:szCs w:val="24"/>
        </w:rPr>
      </w:pPr>
    </w:p>
    <w:p w:rsidR="006B1924" w:rsidRPr="00561297" w:rsidRDefault="006B1924" w:rsidP="006B1924">
      <w:pPr>
        <w:rPr>
          <w:rFonts w:ascii="Calibri" w:hAnsi="Calibri" w:cs="Times New Roman"/>
          <w:szCs w:val="24"/>
        </w:rPr>
      </w:pPr>
      <w:r w:rsidRPr="006B1924">
        <w:rPr>
          <w:rFonts w:ascii="Calibri" w:hAnsi="Calibri" w:cs="Times New Roman"/>
          <w:szCs w:val="24"/>
        </w:rPr>
        <w:t>How does the Department ensure that the program(s) (and courses) evolves in response to industry needs (include any references or documentation to appropriate environmental scans and or Program Advisory Committee recommendations</w:t>
      </w:r>
      <w:r>
        <w:rPr>
          <w:rFonts w:ascii="Calibri" w:hAnsi="Calibri" w:cs="Times New Roman"/>
          <w:szCs w:val="24"/>
        </w:rPr>
        <w:t>)</w:t>
      </w:r>
      <w:r w:rsidRPr="006B1924">
        <w:rPr>
          <w:rFonts w:ascii="Calibri" w:hAnsi="Calibri" w:cs="Times New Roman"/>
          <w:szCs w:val="24"/>
        </w:rPr>
        <w:t>?</w:t>
      </w:r>
    </w:p>
    <w:p w:rsidR="006B1924" w:rsidRDefault="006B1924">
      <w:pPr>
        <w:rPr>
          <w:rFonts w:ascii="Calibri" w:hAnsi="Calibri" w:cs="Times New Roman"/>
          <w:szCs w:val="24"/>
        </w:rPr>
      </w:pPr>
    </w:p>
    <w:p w:rsidR="00DB3C84" w:rsidRDefault="006B1924">
      <w:pPr>
        <w:ind w:firstLine="720"/>
        <w:rPr>
          <w:rFonts w:ascii="Calibri" w:hAnsi="Calibri" w:cs="Times New Roman"/>
          <w:szCs w:val="24"/>
        </w:rPr>
      </w:pPr>
      <w:r>
        <w:rPr>
          <w:rFonts w:ascii="Calibri" w:hAnsi="Calibri" w:cs="Times New Roman"/>
          <w:szCs w:val="24"/>
        </w:rPr>
        <w:t>Answer</w:t>
      </w:r>
    </w:p>
    <w:p w:rsidR="007B4FA9" w:rsidRPr="00561297" w:rsidRDefault="007B4FA9">
      <w:pPr>
        <w:rPr>
          <w:rFonts w:ascii="Calibri" w:hAnsi="Calibri" w:cs="Times New Roman"/>
          <w:szCs w:val="24"/>
        </w:rPr>
      </w:pPr>
    </w:p>
    <w:p w:rsidR="00CE6927" w:rsidRPr="00561297" w:rsidRDefault="00CE6927" w:rsidP="00CE6927">
      <w:pPr>
        <w:rPr>
          <w:rFonts w:ascii="Calibri" w:hAnsi="Calibri" w:cs="Times New Roman"/>
          <w:szCs w:val="24"/>
        </w:rPr>
      </w:pPr>
      <w:r w:rsidRPr="00561297">
        <w:rPr>
          <w:rFonts w:ascii="Calibri" w:hAnsi="Calibri" w:cs="Times New Roman"/>
          <w:szCs w:val="24"/>
        </w:rPr>
        <w:t xml:space="preserve">Are there other innovative aspects of the programs that deserve special mention? </w:t>
      </w:r>
    </w:p>
    <w:p w:rsidR="00CE6927" w:rsidRPr="00561297" w:rsidRDefault="00CE6927" w:rsidP="00CE6927">
      <w:pPr>
        <w:rPr>
          <w:rFonts w:ascii="Calibri" w:hAnsi="Calibri" w:cs="Times New Roman"/>
          <w:szCs w:val="24"/>
        </w:rPr>
      </w:pPr>
    </w:p>
    <w:p w:rsidR="00DB3C84" w:rsidRDefault="00CE6927">
      <w:pPr>
        <w:ind w:firstLine="720"/>
        <w:rPr>
          <w:rFonts w:ascii="Calibri" w:hAnsi="Calibri" w:cs="Times New Roman"/>
          <w:b/>
          <w:szCs w:val="24"/>
        </w:rPr>
      </w:pPr>
      <w:r w:rsidRPr="00561297">
        <w:rPr>
          <w:rFonts w:ascii="Calibri" w:hAnsi="Calibri" w:cs="Times New Roman"/>
          <w:b/>
          <w:szCs w:val="24"/>
        </w:rPr>
        <w:t>Answer</w:t>
      </w:r>
    </w:p>
    <w:p w:rsidR="00CE6927" w:rsidRPr="00561297" w:rsidRDefault="00CE6927">
      <w:pPr>
        <w:rPr>
          <w:rFonts w:ascii="Calibri" w:hAnsi="Calibri" w:cs="Times New Roman"/>
          <w:szCs w:val="24"/>
        </w:rPr>
      </w:pPr>
    </w:p>
    <w:p w:rsidR="00CE6927" w:rsidRPr="00561297" w:rsidRDefault="00CE6927" w:rsidP="00720B9B">
      <w:pPr>
        <w:rPr>
          <w:rFonts w:ascii="Calibri" w:hAnsi="Calibri" w:cs="Times New Roman"/>
          <w:szCs w:val="24"/>
        </w:rPr>
      </w:pPr>
      <w:r w:rsidRPr="00561297">
        <w:rPr>
          <w:rFonts w:ascii="Calibri" w:hAnsi="Calibri" w:cs="Times New Roman"/>
          <w:szCs w:val="24"/>
        </w:rPr>
        <w:br w:type="page"/>
      </w:r>
    </w:p>
    <w:p w:rsidR="00CE6927" w:rsidRPr="00561297" w:rsidRDefault="00CE6927">
      <w:pPr>
        <w:rPr>
          <w:rFonts w:ascii="Calibri" w:hAnsi="Calibri" w:cs="Times New Roman"/>
          <w:szCs w:val="24"/>
        </w:rPr>
      </w:pPr>
    </w:p>
    <w:p w:rsidR="00CE6927" w:rsidRPr="00561297" w:rsidRDefault="00CE6927" w:rsidP="00CE6927">
      <w:pPr>
        <w:pStyle w:val="Heading1"/>
        <w:rPr>
          <w:rFonts w:ascii="Calibri" w:hAnsi="Calibri" w:cs="Times New Roman"/>
          <w:sz w:val="24"/>
          <w:szCs w:val="24"/>
          <w:u w:val="none"/>
        </w:rPr>
      </w:pPr>
      <w:bookmarkStart w:id="14" w:name="_Toc335376047"/>
      <w:r w:rsidRPr="00561297">
        <w:rPr>
          <w:rFonts w:ascii="Calibri" w:hAnsi="Calibri" w:cs="Times New Roman"/>
          <w:sz w:val="24"/>
          <w:szCs w:val="24"/>
        </w:rPr>
        <w:t>Privacy Code Statement</w:t>
      </w:r>
      <w:bookmarkEnd w:id="14"/>
    </w:p>
    <w:p w:rsidR="00CE6927" w:rsidRPr="00561297" w:rsidRDefault="00CE6927" w:rsidP="00CE6927">
      <w:pPr>
        <w:rPr>
          <w:rFonts w:ascii="Calibri" w:hAnsi="Calibri"/>
        </w:rPr>
      </w:pPr>
    </w:p>
    <w:p w:rsidR="00CE6927" w:rsidRPr="00561297" w:rsidRDefault="00CE6927" w:rsidP="00CE6927">
      <w:pPr>
        <w:rPr>
          <w:rFonts w:ascii="Calibri" w:hAnsi="Calibri" w:cs="Times New Roman"/>
          <w:szCs w:val="24"/>
        </w:rPr>
      </w:pPr>
      <w:r w:rsidRPr="00561297">
        <w:rPr>
          <w:rFonts w:ascii="Calibri" w:hAnsi="Calibri" w:cs="Times New Roman"/>
          <w:szCs w:val="24"/>
        </w:rPr>
        <w:t xml:space="preserve">The information supplied in the submitted in this questionnaire is for the confidential use of the </w:t>
      </w:r>
      <w:r w:rsidR="00F14EAE">
        <w:rPr>
          <w:rFonts w:ascii="Calibri" w:hAnsi="Calibri" w:cs="Times New Roman"/>
          <w:szCs w:val="24"/>
        </w:rPr>
        <w:t>Business Technology Management Accreditation Council</w:t>
      </w:r>
      <w:r w:rsidRPr="00561297">
        <w:rPr>
          <w:rFonts w:ascii="Calibri" w:hAnsi="Calibri" w:cs="Times New Roman"/>
          <w:szCs w:val="24"/>
        </w:rPr>
        <w:t xml:space="preserve"> and its authorized agents, and will not be disclosed without authorization of the institution concerned, except for summary data not identifiable to a specific institution.</w:t>
      </w:r>
    </w:p>
    <w:p w:rsidR="00CE6927" w:rsidRPr="00561297" w:rsidRDefault="00CE6927">
      <w:pPr>
        <w:rPr>
          <w:rFonts w:ascii="Calibri" w:hAnsi="Calibri" w:cs="Times New Roman"/>
          <w:szCs w:val="24"/>
        </w:rPr>
      </w:pPr>
    </w:p>
    <w:p w:rsidR="00CE6927" w:rsidRPr="00561297" w:rsidRDefault="00060E60">
      <w:pPr>
        <w:pStyle w:val="BodyText2"/>
        <w:jc w:val="left"/>
        <w:rPr>
          <w:rFonts w:ascii="Calibri" w:hAnsi="Calibri" w:cs="Times New Roman"/>
          <w:szCs w:val="24"/>
        </w:rPr>
      </w:pPr>
      <w:r>
        <w:rPr>
          <w:rFonts w:ascii="Calibri" w:hAnsi="Calibri" w:cs="Times New Roman"/>
          <w:szCs w:val="24"/>
        </w:rPr>
        <w:t xml:space="preserve">The BTMAC </w:t>
      </w:r>
      <w:r w:rsidR="00CE6927" w:rsidRPr="00561297">
        <w:rPr>
          <w:rFonts w:ascii="Calibri" w:hAnsi="Calibri" w:cs="Times New Roman"/>
          <w:szCs w:val="24"/>
        </w:rPr>
        <w:t xml:space="preserve"> is committed to the principles of the Canadian Standards Association’s “Model Code for the Protection of Personal Information.” A copy of the full “Accreditation Information Privacy” document can be obtained by contacting CIPS Executive Director at </w:t>
      </w:r>
      <w:hyperlink r:id="rId12" w:history="1">
        <w:r w:rsidR="00CE6927" w:rsidRPr="00561297">
          <w:rPr>
            <w:rStyle w:val="Hyperlink"/>
            <w:rFonts w:ascii="Calibri" w:hAnsi="Calibri" w:cs="Times New Roman"/>
            <w:color w:val="auto"/>
            <w:szCs w:val="24"/>
          </w:rPr>
          <w:t>info@cips.ca</w:t>
        </w:r>
      </w:hyperlink>
      <w:r w:rsidR="00CE6927" w:rsidRPr="00561297">
        <w:rPr>
          <w:rFonts w:ascii="Calibri" w:hAnsi="Calibri" w:cs="Times New Roman"/>
          <w:szCs w:val="24"/>
        </w:rPr>
        <w:t xml:space="preserve"> or (905) 602 1370</w:t>
      </w:r>
    </w:p>
    <w:p w:rsidR="00CE6927" w:rsidRPr="00561297" w:rsidRDefault="00CE6927">
      <w:pPr>
        <w:pStyle w:val="Heading2"/>
        <w:tabs>
          <w:tab w:val="left" w:pos="0"/>
        </w:tabs>
        <w:rPr>
          <w:rFonts w:cs="Times New Roman"/>
          <w:sz w:val="24"/>
          <w:szCs w:val="24"/>
        </w:rPr>
      </w:pPr>
    </w:p>
    <w:p w:rsidR="00CE6927" w:rsidRPr="00561297" w:rsidRDefault="00CE6927">
      <w:pPr>
        <w:pStyle w:val="Heading2"/>
        <w:tabs>
          <w:tab w:val="left" w:pos="0"/>
        </w:tabs>
        <w:rPr>
          <w:rFonts w:cs="Times New Roman"/>
          <w:sz w:val="24"/>
          <w:szCs w:val="24"/>
        </w:rPr>
      </w:pPr>
    </w:p>
    <w:p w:rsidR="00CE6927" w:rsidRPr="00561297" w:rsidRDefault="00CE6927" w:rsidP="00C341D7">
      <w:pPr>
        <w:pStyle w:val="Heading1"/>
        <w:rPr>
          <w:rFonts w:ascii="Calibri" w:hAnsi="Calibri"/>
          <w:lang w:val="en-CA"/>
        </w:rPr>
      </w:pPr>
    </w:p>
    <w:sectPr w:rsidR="00CE6927" w:rsidRPr="00561297" w:rsidSect="008B71F0">
      <w:footerReference w:type="even" r:id="rId13"/>
      <w:footerReference w:type="default" r:id="rId14"/>
      <w:footnotePr>
        <w:pos w:val="beneathText"/>
      </w:footnotePr>
      <w:pgSz w:w="12240" w:h="15840"/>
      <w:pgMar w:top="1134" w:right="1304" w:bottom="1134"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EFA" w:rsidRDefault="00853EFA">
      <w:r>
        <w:separator/>
      </w:r>
    </w:p>
  </w:endnote>
  <w:endnote w:type="continuationSeparator" w:id="0">
    <w:p w:rsidR="00853EFA" w:rsidRDefault="0085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F7" w:rsidRDefault="00880B7E" w:rsidP="00CE6927">
    <w:pPr>
      <w:pStyle w:val="Footer"/>
      <w:framePr w:wrap="around" w:vAnchor="text" w:hAnchor="margin" w:xAlign="right" w:y="1"/>
      <w:rPr>
        <w:rStyle w:val="PageNumber"/>
      </w:rPr>
    </w:pPr>
    <w:r>
      <w:rPr>
        <w:rStyle w:val="PageNumber"/>
      </w:rPr>
      <w:fldChar w:fldCharType="begin"/>
    </w:r>
    <w:r w:rsidR="006A70F7">
      <w:rPr>
        <w:rStyle w:val="PageNumber"/>
      </w:rPr>
      <w:instrText xml:space="preserve">PAGE  </w:instrText>
    </w:r>
    <w:r>
      <w:rPr>
        <w:rStyle w:val="PageNumber"/>
      </w:rPr>
      <w:fldChar w:fldCharType="separate"/>
    </w:r>
    <w:r w:rsidR="006A70F7">
      <w:rPr>
        <w:rStyle w:val="PageNumber"/>
        <w:noProof/>
      </w:rPr>
      <w:t>1</w:t>
    </w:r>
    <w:r>
      <w:rPr>
        <w:rStyle w:val="PageNumber"/>
      </w:rPr>
      <w:fldChar w:fldCharType="end"/>
    </w:r>
  </w:p>
  <w:p w:rsidR="006A70F7" w:rsidRDefault="006A70F7" w:rsidP="00CE6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F7" w:rsidRDefault="00880B7E" w:rsidP="00CE6927">
    <w:pPr>
      <w:pStyle w:val="Footer"/>
      <w:framePr w:wrap="around" w:vAnchor="text" w:hAnchor="margin" w:xAlign="right" w:y="1"/>
      <w:rPr>
        <w:rStyle w:val="PageNumber"/>
      </w:rPr>
    </w:pPr>
    <w:r>
      <w:rPr>
        <w:rStyle w:val="PageNumber"/>
      </w:rPr>
      <w:fldChar w:fldCharType="begin"/>
    </w:r>
    <w:r w:rsidR="006A70F7">
      <w:rPr>
        <w:rStyle w:val="PageNumber"/>
      </w:rPr>
      <w:instrText xml:space="preserve">PAGE  </w:instrText>
    </w:r>
    <w:r>
      <w:rPr>
        <w:rStyle w:val="PageNumber"/>
      </w:rPr>
      <w:fldChar w:fldCharType="separate"/>
    </w:r>
    <w:r w:rsidR="00004893">
      <w:rPr>
        <w:rStyle w:val="PageNumber"/>
        <w:noProof/>
      </w:rPr>
      <w:t>5</w:t>
    </w:r>
    <w:r>
      <w:rPr>
        <w:rStyle w:val="PageNumber"/>
      </w:rPr>
      <w:fldChar w:fldCharType="end"/>
    </w:r>
  </w:p>
  <w:p w:rsidR="006A70F7" w:rsidRDefault="006A70F7" w:rsidP="00CE6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EFA" w:rsidRDefault="00853EFA">
      <w:r>
        <w:separator/>
      </w:r>
    </w:p>
  </w:footnote>
  <w:footnote w:type="continuationSeparator" w:id="0">
    <w:p w:rsidR="00853EFA" w:rsidRDefault="00853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114BE6A"/>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4F18D9C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3F2"/>
    <w:multiLevelType w:val="singleLevel"/>
    <w:tmpl w:val="000003E8"/>
    <w:lvl w:ilvl="0">
      <w:start w:val="1"/>
      <w:numFmt w:val="bullet"/>
      <w:lvlText w:val="·"/>
      <w:lvlJc w:val="left"/>
      <w:pPr>
        <w:ind w:left="720" w:hanging="360"/>
      </w:pPr>
      <w:rPr>
        <w:rFonts w:ascii="Symbol" w:hAnsi="Symbol" w:cs="Calibri"/>
      </w:rPr>
    </w:lvl>
  </w:abstractNum>
  <w:abstractNum w:abstractNumId="5" w15:restartNumberingAfterBreak="0">
    <w:nsid w:val="10832EB5"/>
    <w:multiLevelType w:val="hybridMultilevel"/>
    <w:tmpl w:val="28FA6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864ABB"/>
    <w:multiLevelType w:val="singleLevel"/>
    <w:tmpl w:val="C18C98A6"/>
    <w:lvl w:ilvl="0">
      <w:start w:val="1"/>
      <w:numFmt w:val="bullet"/>
      <w:lvlText w:val=""/>
      <w:lvlJc w:val="left"/>
      <w:pPr>
        <w:tabs>
          <w:tab w:val="num" w:pos="360"/>
        </w:tabs>
        <w:ind w:left="144" w:hanging="144"/>
      </w:pPr>
      <w:rPr>
        <w:rFonts w:ascii="Symbol" w:hAnsi="Symbol" w:cs="Times New Roman" w:hint="default"/>
      </w:rPr>
    </w:lvl>
  </w:abstractNum>
  <w:abstractNum w:abstractNumId="7" w15:restartNumberingAfterBreak="0">
    <w:nsid w:val="46F3243E"/>
    <w:multiLevelType w:val="hybridMultilevel"/>
    <w:tmpl w:val="335A68CC"/>
    <w:lvl w:ilvl="0" w:tplc="9ABC8A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322884"/>
    <w:multiLevelType w:val="hybridMultilevel"/>
    <w:tmpl w:val="09B6E53E"/>
    <w:lvl w:ilvl="0" w:tplc="00150409">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8A5570"/>
    <w:multiLevelType w:val="hybridMultilevel"/>
    <w:tmpl w:val="C9D6A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7"/>
  </w:num>
  <w:num w:numId="7">
    <w:abstractNumId w:val="8"/>
  </w:num>
  <w:num w:numId="8">
    <w:abstractNumId w:val="5"/>
  </w:num>
  <w:num w:numId="9">
    <w:abstractNumId w:val="4"/>
  </w:num>
  <w:num w:numId="10">
    <w:abstractNumId w:val="0"/>
  </w:num>
  <w:num w:numId="11">
    <w:abstractNumId w:val="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3E"/>
    <w:rsid w:val="000012B9"/>
    <w:rsid w:val="00004893"/>
    <w:rsid w:val="00007873"/>
    <w:rsid w:val="00021036"/>
    <w:rsid w:val="00034FF1"/>
    <w:rsid w:val="00040E0A"/>
    <w:rsid w:val="000421F3"/>
    <w:rsid w:val="00060E60"/>
    <w:rsid w:val="00090ED8"/>
    <w:rsid w:val="000C0593"/>
    <w:rsid w:val="000D0120"/>
    <w:rsid w:val="000D4D56"/>
    <w:rsid w:val="000E0D0E"/>
    <w:rsid w:val="000E259E"/>
    <w:rsid w:val="000F3A55"/>
    <w:rsid w:val="0010115C"/>
    <w:rsid w:val="00115836"/>
    <w:rsid w:val="001272DF"/>
    <w:rsid w:val="00133EC0"/>
    <w:rsid w:val="001353FB"/>
    <w:rsid w:val="00135BDB"/>
    <w:rsid w:val="00161E22"/>
    <w:rsid w:val="00163BD6"/>
    <w:rsid w:val="00170B57"/>
    <w:rsid w:val="00174E2E"/>
    <w:rsid w:val="001806F0"/>
    <w:rsid w:val="00187237"/>
    <w:rsid w:val="00196C3E"/>
    <w:rsid w:val="001B073B"/>
    <w:rsid w:val="001E30C3"/>
    <w:rsid w:val="001E754D"/>
    <w:rsid w:val="00217B48"/>
    <w:rsid w:val="00244443"/>
    <w:rsid w:val="00257E80"/>
    <w:rsid w:val="00273930"/>
    <w:rsid w:val="00274989"/>
    <w:rsid w:val="00282B0F"/>
    <w:rsid w:val="00290A1D"/>
    <w:rsid w:val="002A1DC4"/>
    <w:rsid w:val="002D0052"/>
    <w:rsid w:val="002E5400"/>
    <w:rsid w:val="00302B36"/>
    <w:rsid w:val="00312DAB"/>
    <w:rsid w:val="003176BB"/>
    <w:rsid w:val="003254C2"/>
    <w:rsid w:val="0033151E"/>
    <w:rsid w:val="00340FE7"/>
    <w:rsid w:val="00346299"/>
    <w:rsid w:val="00355E3C"/>
    <w:rsid w:val="0037087A"/>
    <w:rsid w:val="00370DED"/>
    <w:rsid w:val="00376581"/>
    <w:rsid w:val="00377B6B"/>
    <w:rsid w:val="003841F9"/>
    <w:rsid w:val="00387139"/>
    <w:rsid w:val="0038739D"/>
    <w:rsid w:val="003923AC"/>
    <w:rsid w:val="003A1F1F"/>
    <w:rsid w:val="003C6F61"/>
    <w:rsid w:val="003C7587"/>
    <w:rsid w:val="003D5B75"/>
    <w:rsid w:val="003E1437"/>
    <w:rsid w:val="003F1D97"/>
    <w:rsid w:val="00412267"/>
    <w:rsid w:val="00425FF5"/>
    <w:rsid w:val="00427AE3"/>
    <w:rsid w:val="00431B0A"/>
    <w:rsid w:val="00433303"/>
    <w:rsid w:val="00437967"/>
    <w:rsid w:val="00442F19"/>
    <w:rsid w:val="00457DB1"/>
    <w:rsid w:val="00477154"/>
    <w:rsid w:val="00482404"/>
    <w:rsid w:val="00486DDD"/>
    <w:rsid w:val="004A0D8D"/>
    <w:rsid w:val="004C4D2D"/>
    <w:rsid w:val="004C7F1E"/>
    <w:rsid w:val="004D12FA"/>
    <w:rsid w:val="004F1A48"/>
    <w:rsid w:val="00530E08"/>
    <w:rsid w:val="00561297"/>
    <w:rsid w:val="00562C2E"/>
    <w:rsid w:val="005644E2"/>
    <w:rsid w:val="00571D4C"/>
    <w:rsid w:val="00574369"/>
    <w:rsid w:val="00581D58"/>
    <w:rsid w:val="00590A70"/>
    <w:rsid w:val="00596119"/>
    <w:rsid w:val="005C1BD0"/>
    <w:rsid w:val="005E6196"/>
    <w:rsid w:val="00611365"/>
    <w:rsid w:val="00626B36"/>
    <w:rsid w:val="006351D6"/>
    <w:rsid w:val="00635891"/>
    <w:rsid w:val="00646541"/>
    <w:rsid w:val="00672754"/>
    <w:rsid w:val="006A4F1B"/>
    <w:rsid w:val="006A6416"/>
    <w:rsid w:val="006A70F7"/>
    <w:rsid w:val="006B1924"/>
    <w:rsid w:val="006F0F3B"/>
    <w:rsid w:val="006F49EE"/>
    <w:rsid w:val="00702B53"/>
    <w:rsid w:val="00720B9B"/>
    <w:rsid w:val="007309F8"/>
    <w:rsid w:val="0075153A"/>
    <w:rsid w:val="0076142B"/>
    <w:rsid w:val="0078350B"/>
    <w:rsid w:val="00786C75"/>
    <w:rsid w:val="00786F99"/>
    <w:rsid w:val="00790CFA"/>
    <w:rsid w:val="007967D2"/>
    <w:rsid w:val="007A3BE1"/>
    <w:rsid w:val="007B4FA9"/>
    <w:rsid w:val="007C0CD9"/>
    <w:rsid w:val="007C12BC"/>
    <w:rsid w:val="007D0AA2"/>
    <w:rsid w:val="007D5C68"/>
    <w:rsid w:val="007F4431"/>
    <w:rsid w:val="00802E19"/>
    <w:rsid w:val="00802F07"/>
    <w:rsid w:val="00815861"/>
    <w:rsid w:val="0082032B"/>
    <w:rsid w:val="0083207F"/>
    <w:rsid w:val="00833B48"/>
    <w:rsid w:val="008437F4"/>
    <w:rsid w:val="00852469"/>
    <w:rsid w:val="00853EFA"/>
    <w:rsid w:val="00854645"/>
    <w:rsid w:val="00862134"/>
    <w:rsid w:val="00880B7E"/>
    <w:rsid w:val="00886714"/>
    <w:rsid w:val="0089792B"/>
    <w:rsid w:val="008B71F0"/>
    <w:rsid w:val="009027C6"/>
    <w:rsid w:val="00914E1F"/>
    <w:rsid w:val="009246CE"/>
    <w:rsid w:val="009450EA"/>
    <w:rsid w:val="00964DAE"/>
    <w:rsid w:val="00990B5F"/>
    <w:rsid w:val="009A1C01"/>
    <w:rsid w:val="009B2736"/>
    <w:rsid w:val="009B5BCA"/>
    <w:rsid w:val="009D3D3E"/>
    <w:rsid w:val="009F0CE0"/>
    <w:rsid w:val="009F2C1C"/>
    <w:rsid w:val="009F4D1C"/>
    <w:rsid w:val="00A1018F"/>
    <w:rsid w:val="00A113A2"/>
    <w:rsid w:val="00A128C1"/>
    <w:rsid w:val="00A12C77"/>
    <w:rsid w:val="00A13BE2"/>
    <w:rsid w:val="00A140A3"/>
    <w:rsid w:val="00A17CA9"/>
    <w:rsid w:val="00A2448D"/>
    <w:rsid w:val="00A27CC5"/>
    <w:rsid w:val="00A477A3"/>
    <w:rsid w:val="00A72FE9"/>
    <w:rsid w:val="00A73F03"/>
    <w:rsid w:val="00A83652"/>
    <w:rsid w:val="00AA2998"/>
    <w:rsid w:val="00AA41F9"/>
    <w:rsid w:val="00B14DF9"/>
    <w:rsid w:val="00B3000B"/>
    <w:rsid w:val="00B3421E"/>
    <w:rsid w:val="00B42DD6"/>
    <w:rsid w:val="00B45EA1"/>
    <w:rsid w:val="00B61C5F"/>
    <w:rsid w:val="00B77EA9"/>
    <w:rsid w:val="00B90C1B"/>
    <w:rsid w:val="00BB4C13"/>
    <w:rsid w:val="00BD4E3D"/>
    <w:rsid w:val="00BD6FC7"/>
    <w:rsid w:val="00BE6441"/>
    <w:rsid w:val="00BE6D1E"/>
    <w:rsid w:val="00C02B49"/>
    <w:rsid w:val="00C10328"/>
    <w:rsid w:val="00C341D7"/>
    <w:rsid w:val="00C40203"/>
    <w:rsid w:val="00C54330"/>
    <w:rsid w:val="00C5682A"/>
    <w:rsid w:val="00C72277"/>
    <w:rsid w:val="00C73723"/>
    <w:rsid w:val="00C86A7E"/>
    <w:rsid w:val="00C94F65"/>
    <w:rsid w:val="00CC4336"/>
    <w:rsid w:val="00CE01DF"/>
    <w:rsid w:val="00CE6927"/>
    <w:rsid w:val="00CF301D"/>
    <w:rsid w:val="00D101C5"/>
    <w:rsid w:val="00D115E9"/>
    <w:rsid w:val="00D2763D"/>
    <w:rsid w:val="00D317D6"/>
    <w:rsid w:val="00D44597"/>
    <w:rsid w:val="00D54D21"/>
    <w:rsid w:val="00D70DD2"/>
    <w:rsid w:val="00D93E87"/>
    <w:rsid w:val="00D97FFB"/>
    <w:rsid w:val="00DA0611"/>
    <w:rsid w:val="00DA4316"/>
    <w:rsid w:val="00DB3C84"/>
    <w:rsid w:val="00DF12AB"/>
    <w:rsid w:val="00DF18CF"/>
    <w:rsid w:val="00E13555"/>
    <w:rsid w:val="00E162BC"/>
    <w:rsid w:val="00E3058F"/>
    <w:rsid w:val="00E400EB"/>
    <w:rsid w:val="00E853D4"/>
    <w:rsid w:val="00EA3B83"/>
    <w:rsid w:val="00EA4EFF"/>
    <w:rsid w:val="00EC73B1"/>
    <w:rsid w:val="00ED13AC"/>
    <w:rsid w:val="00F0077C"/>
    <w:rsid w:val="00F05D95"/>
    <w:rsid w:val="00F14EAE"/>
    <w:rsid w:val="00F16161"/>
    <w:rsid w:val="00F5299E"/>
    <w:rsid w:val="00F66D93"/>
    <w:rsid w:val="00F7264A"/>
    <w:rsid w:val="00F92664"/>
    <w:rsid w:val="00FD0F8F"/>
    <w:rsid w:val="00FE26E3"/>
    <w:rsid w:val="00FE2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B13BC"/>
  <w15:docId w15:val="{A355C5B6-FB19-486C-AC8E-97549826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3B48"/>
    <w:pPr>
      <w:widowControl w:val="0"/>
      <w:suppressAutoHyphens/>
    </w:pPr>
    <w:rPr>
      <w:rFonts w:ascii="Times" w:eastAsia="Times" w:hAnsi="Times" w:cs="Times"/>
      <w:sz w:val="24"/>
      <w:lang w:val="en-US" w:eastAsia="ar-SA"/>
    </w:rPr>
  </w:style>
  <w:style w:type="paragraph" w:styleId="Heading1">
    <w:name w:val="heading 1"/>
    <w:basedOn w:val="Normal"/>
    <w:next w:val="Normal"/>
    <w:qFormat/>
    <w:rsid w:val="0043465B"/>
    <w:pPr>
      <w:keepNext/>
      <w:numPr>
        <w:numId w:val="1"/>
      </w:numPr>
      <w:outlineLvl w:val="0"/>
    </w:pPr>
    <w:rPr>
      <w:b/>
      <w:sz w:val="28"/>
      <w:u w:val="single"/>
    </w:rPr>
  </w:style>
  <w:style w:type="paragraph" w:styleId="Heading2">
    <w:name w:val="heading 2"/>
    <w:basedOn w:val="Normal"/>
    <w:next w:val="Normal"/>
    <w:link w:val="Heading2Char"/>
    <w:qFormat/>
    <w:rsid w:val="003C6F61"/>
    <w:pPr>
      <w:keepNext/>
      <w:numPr>
        <w:ilvl w:val="1"/>
        <w:numId w:val="1"/>
      </w:numPr>
      <w:outlineLvl w:val="1"/>
    </w:pPr>
    <w:rPr>
      <w:rFonts w:ascii="Calibri" w:hAnsi="Calibr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3207F"/>
    <w:rPr>
      <w:rFonts w:ascii="Symbol" w:hAnsi="Symbol"/>
    </w:rPr>
  </w:style>
  <w:style w:type="character" w:customStyle="1" w:styleId="WW8Num1z1">
    <w:name w:val="WW8Num1z1"/>
    <w:rsid w:val="0083207F"/>
    <w:rPr>
      <w:rFonts w:ascii="Courier New" w:hAnsi="Courier New"/>
    </w:rPr>
  </w:style>
  <w:style w:type="character" w:customStyle="1" w:styleId="WW8Num1z2">
    <w:name w:val="WW8Num1z2"/>
    <w:rsid w:val="0083207F"/>
    <w:rPr>
      <w:rFonts w:ascii="Wingdings" w:hAnsi="Wingdings"/>
    </w:rPr>
  </w:style>
  <w:style w:type="character" w:customStyle="1" w:styleId="WW8Num2z0">
    <w:name w:val="WW8Num2z0"/>
    <w:rsid w:val="0083207F"/>
    <w:rPr>
      <w:rFonts w:ascii="Symbol" w:hAnsi="Symbol"/>
      <w:sz w:val="20"/>
    </w:rPr>
  </w:style>
  <w:style w:type="character" w:customStyle="1" w:styleId="WW8Num2z1">
    <w:name w:val="WW8Num2z1"/>
    <w:rsid w:val="0083207F"/>
    <w:rPr>
      <w:rFonts w:ascii="Courier New" w:hAnsi="Courier New"/>
      <w:sz w:val="20"/>
    </w:rPr>
  </w:style>
  <w:style w:type="character" w:customStyle="1" w:styleId="WW8Num2z2">
    <w:name w:val="WW8Num2z2"/>
    <w:rsid w:val="0083207F"/>
    <w:rPr>
      <w:rFonts w:ascii="Wingdings" w:hAnsi="Wingdings"/>
      <w:sz w:val="20"/>
    </w:rPr>
  </w:style>
  <w:style w:type="character" w:customStyle="1" w:styleId="WW8Num4z0">
    <w:name w:val="WW8Num4z0"/>
    <w:rsid w:val="0083207F"/>
    <w:rPr>
      <w:rFonts w:ascii="Symbol" w:hAnsi="Symbol"/>
    </w:rPr>
  </w:style>
  <w:style w:type="character" w:customStyle="1" w:styleId="WW8Num4z1">
    <w:name w:val="WW8Num4z1"/>
    <w:rsid w:val="0083207F"/>
    <w:rPr>
      <w:rFonts w:ascii="Courier New" w:hAnsi="Courier New"/>
    </w:rPr>
  </w:style>
  <w:style w:type="character" w:customStyle="1" w:styleId="WW8Num4z2">
    <w:name w:val="WW8Num4z2"/>
    <w:rsid w:val="0083207F"/>
    <w:rPr>
      <w:rFonts w:ascii="Wingdings" w:hAnsi="Wingdings"/>
    </w:rPr>
  </w:style>
  <w:style w:type="character" w:styleId="Hyperlink">
    <w:name w:val="Hyperlink"/>
    <w:basedOn w:val="DefaultParagraphFont"/>
    <w:uiPriority w:val="99"/>
    <w:rsid w:val="0083207F"/>
    <w:rPr>
      <w:color w:val="0000FF"/>
      <w:u w:val="single"/>
    </w:rPr>
  </w:style>
  <w:style w:type="paragraph" w:customStyle="1" w:styleId="Heading">
    <w:name w:val="Heading"/>
    <w:basedOn w:val="Normal"/>
    <w:next w:val="BodyText"/>
    <w:rsid w:val="0083207F"/>
    <w:pPr>
      <w:keepNext/>
      <w:spacing w:before="240" w:after="120"/>
    </w:pPr>
    <w:rPr>
      <w:rFonts w:ascii="Arial" w:eastAsia="Andale Sans UI" w:hAnsi="Arial" w:cs="Tahoma"/>
      <w:sz w:val="28"/>
      <w:szCs w:val="28"/>
    </w:rPr>
  </w:style>
  <w:style w:type="paragraph" w:styleId="BodyText">
    <w:name w:val="Body Text"/>
    <w:basedOn w:val="Normal"/>
    <w:rsid w:val="0083207F"/>
    <w:pPr>
      <w:jc w:val="center"/>
    </w:pPr>
    <w:rPr>
      <w:rFonts w:ascii="Helvetica" w:hAnsi="Helvetica"/>
      <w:b/>
      <w:color w:val="666666"/>
      <w:sz w:val="36"/>
    </w:rPr>
  </w:style>
  <w:style w:type="paragraph" w:styleId="List">
    <w:name w:val="List"/>
    <w:basedOn w:val="BodyText"/>
    <w:rsid w:val="0083207F"/>
    <w:rPr>
      <w:rFonts w:cs="Tahoma"/>
    </w:rPr>
  </w:style>
  <w:style w:type="paragraph" w:styleId="Caption">
    <w:name w:val="caption"/>
    <w:basedOn w:val="Normal"/>
    <w:qFormat/>
    <w:rsid w:val="0083207F"/>
    <w:pPr>
      <w:suppressLineNumbers/>
      <w:spacing w:before="120" w:after="120"/>
    </w:pPr>
    <w:rPr>
      <w:rFonts w:cs="Tahoma"/>
      <w:i/>
      <w:iCs/>
      <w:szCs w:val="24"/>
    </w:rPr>
  </w:style>
  <w:style w:type="paragraph" w:customStyle="1" w:styleId="Index">
    <w:name w:val="Index"/>
    <w:basedOn w:val="Normal"/>
    <w:rsid w:val="0083207F"/>
    <w:pPr>
      <w:suppressLineNumbers/>
    </w:pPr>
    <w:rPr>
      <w:rFonts w:cs="Tahoma"/>
    </w:rPr>
  </w:style>
  <w:style w:type="paragraph" w:styleId="BodyText2">
    <w:name w:val="Body Text 2"/>
    <w:basedOn w:val="Normal"/>
    <w:rsid w:val="0083207F"/>
    <w:pPr>
      <w:jc w:val="center"/>
    </w:pPr>
    <w:rPr>
      <w:b/>
    </w:rPr>
  </w:style>
  <w:style w:type="paragraph" w:styleId="BodyText3">
    <w:name w:val="Body Text 3"/>
    <w:basedOn w:val="Normal"/>
    <w:rsid w:val="0083207F"/>
    <w:rPr>
      <w:sz w:val="20"/>
    </w:rPr>
  </w:style>
  <w:style w:type="paragraph" w:styleId="NormalWeb">
    <w:name w:val="Normal (Web)"/>
    <w:basedOn w:val="Normal"/>
    <w:rsid w:val="0083207F"/>
    <w:pPr>
      <w:spacing w:before="100" w:after="100"/>
    </w:pPr>
    <w:rPr>
      <w:sz w:val="20"/>
    </w:rPr>
  </w:style>
  <w:style w:type="paragraph" w:customStyle="1" w:styleId="Normal-2-indent">
    <w:name w:val="Normal-2-indent"/>
    <w:basedOn w:val="Normal"/>
    <w:rsid w:val="0083207F"/>
    <w:pPr>
      <w:spacing w:after="120"/>
      <w:ind w:left="432"/>
    </w:pPr>
    <w:rPr>
      <w:rFonts w:ascii="Times New Roman" w:eastAsia="Times New Roman" w:hAnsi="Times New Roman"/>
    </w:rPr>
  </w:style>
  <w:style w:type="paragraph" w:customStyle="1" w:styleId="TableContents">
    <w:name w:val="Table Contents"/>
    <w:basedOn w:val="Normal"/>
    <w:rsid w:val="0083207F"/>
    <w:pPr>
      <w:suppressLineNumbers/>
    </w:pPr>
  </w:style>
  <w:style w:type="paragraph" w:customStyle="1" w:styleId="TableHeading">
    <w:name w:val="Table Heading"/>
    <w:basedOn w:val="TableContents"/>
    <w:rsid w:val="0083207F"/>
    <w:pPr>
      <w:jc w:val="center"/>
    </w:pPr>
    <w:rPr>
      <w:b/>
      <w:bCs/>
    </w:rPr>
  </w:style>
  <w:style w:type="paragraph" w:styleId="BalloonText">
    <w:name w:val="Balloon Text"/>
    <w:basedOn w:val="Normal"/>
    <w:semiHidden/>
    <w:rsid w:val="0043465B"/>
    <w:rPr>
      <w:rFonts w:ascii="Tahoma" w:hAnsi="Tahoma" w:cs="Tahoma"/>
      <w:sz w:val="16"/>
      <w:szCs w:val="16"/>
    </w:rPr>
  </w:style>
  <w:style w:type="paragraph" w:styleId="ListNumber">
    <w:name w:val="List Number"/>
    <w:basedOn w:val="Normal"/>
    <w:rsid w:val="0043465B"/>
    <w:pPr>
      <w:numPr>
        <w:numId w:val="4"/>
      </w:numPr>
    </w:pPr>
  </w:style>
  <w:style w:type="paragraph" w:styleId="TOC1">
    <w:name w:val="toc 1"/>
    <w:basedOn w:val="Normal"/>
    <w:next w:val="Normal"/>
    <w:autoRedefine/>
    <w:uiPriority w:val="39"/>
    <w:rsid w:val="0043465B"/>
  </w:style>
  <w:style w:type="table" w:styleId="TableGrid">
    <w:name w:val="Table Grid"/>
    <w:basedOn w:val="TableNormal"/>
    <w:rsid w:val="0043465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40CDD"/>
    <w:pPr>
      <w:tabs>
        <w:tab w:val="center" w:pos="4320"/>
        <w:tab w:val="right" w:pos="8640"/>
      </w:tabs>
    </w:pPr>
  </w:style>
  <w:style w:type="character" w:styleId="PageNumber">
    <w:name w:val="page number"/>
    <w:basedOn w:val="DefaultParagraphFont"/>
    <w:rsid w:val="00640CDD"/>
  </w:style>
  <w:style w:type="paragraph" w:styleId="FootnoteText">
    <w:name w:val="footnote text"/>
    <w:basedOn w:val="Normal"/>
    <w:link w:val="FootnoteTextChar"/>
    <w:semiHidden/>
    <w:rsid w:val="00E73BBE"/>
    <w:rPr>
      <w:sz w:val="20"/>
    </w:rPr>
  </w:style>
  <w:style w:type="character" w:styleId="FootnoteReference">
    <w:name w:val="footnote reference"/>
    <w:basedOn w:val="DefaultParagraphFont"/>
    <w:semiHidden/>
    <w:rsid w:val="00E73BBE"/>
    <w:rPr>
      <w:vertAlign w:val="superscript"/>
    </w:rPr>
  </w:style>
  <w:style w:type="character" w:styleId="FollowedHyperlink">
    <w:name w:val="FollowedHyperlink"/>
    <w:basedOn w:val="DefaultParagraphFont"/>
    <w:rsid w:val="00F5567B"/>
    <w:rPr>
      <w:color w:val="800080"/>
      <w:u w:val="single"/>
    </w:rPr>
  </w:style>
  <w:style w:type="paragraph" w:styleId="Header">
    <w:name w:val="header"/>
    <w:basedOn w:val="Normal"/>
    <w:rsid w:val="007C0F14"/>
    <w:pPr>
      <w:tabs>
        <w:tab w:val="center" w:pos="4320"/>
        <w:tab w:val="right" w:pos="8640"/>
      </w:tabs>
    </w:pPr>
  </w:style>
  <w:style w:type="character" w:customStyle="1" w:styleId="Heading2Char">
    <w:name w:val="Heading 2 Char"/>
    <w:basedOn w:val="DefaultParagraphFont"/>
    <w:link w:val="Heading2"/>
    <w:rsid w:val="003C6F61"/>
    <w:rPr>
      <w:rFonts w:ascii="Calibri" w:eastAsia="Times" w:hAnsi="Calibri" w:cs="Times"/>
      <w:b/>
      <w:sz w:val="22"/>
      <w:u w:val="single"/>
      <w:lang w:val="en-US" w:eastAsia="ar-SA"/>
    </w:rPr>
  </w:style>
  <w:style w:type="paragraph" w:styleId="ListParagraph">
    <w:name w:val="List Paragraph"/>
    <w:basedOn w:val="Normal"/>
    <w:uiPriority w:val="34"/>
    <w:qFormat/>
    <w:rsid w:val="002E5400"/>
    <w:pPr>
      <w:ind w:left="720"/>
      <w:contextualSpacing/>
    </w:pPr>
  </w:style>
  <w:style w:type="character" w:customStyle="1" w:styleId="FootnoteTextChar">
    <w:name w:val="Footnote Text Char"/>
    <w:basedOn w:val="DefaultParagraphFont"/>
    <w:link w:val="FootnoteText"/>
    <w:semiHidden/>
    <w:rsid w:val="000F3A55"/>
    <w:rPr>
      <w:rFonts w:ascii="Times" w:eastAsia="Times" w:hAnsi="Times" w:cs="Times"/>
      <w:lang w:val="en-US" w:eastAsia="ar-SA"/>
    </w:rPr>
  </w:style>
  <w:style w:type="character" w:styleId="Strong">
    <w:name w:val="Strong"/>
    <w:basedOn w:val="DefaultParagraphFont"/>
    <w:uiPriority w:val="22"/>
    <w:qFormat/>
    <w:rsid w:val="003C6F61"/>
    <w:rPr>
      <w:b/>
      <w:bCs/>
    </w:rPr>
  </w:style>
  <w:style w:type="character" w:styleId="CommentReference">
    <w:name w:val="annotation reference"/>
    <w:basedOn w:val="DefaultParagraphFont"/>
    <w:uiPriority w:val="99"/>
    <w:semiHidden/>
    <w:unhideWhenUsed/>
    <w:rsid w:val="008B71F0"/>
    <w:rPr>
      <w:sz w:val="16"/>
      <w:szCs w:val="16"/>
    </w:rPr>
  </w:style>
  <w:style w:type="paragraph" w:styleId="CommentText">
    <w:name w:val="annotation text"/>
    <w:basedOn w:val="Normal"/>
    <w:link w:val="CommentTextChar"/>
    <w:uiPriority w:val="99"/>
    <w:semiHidden/>
    <w:unhideWhenUsed/>
    <w:rsid w:val="008B71F0"/>
    <w:rPr>
      <w:sz w:val="20"/>
    </w:rPr>
  </w:style>
  <w:style w:type="character" w:customStyle="1" w:styleId="CommentTextChar">
    <w:name w:val="Comment Text Char"/>
    <w:basedOn w:val="DefaultParagraphFont"/>
    <w:link w:val="CommentText"/>
    <w:uiPriority w:val="99"/>
    <w:semiHidden/>
    <w:rsid w:val="008B71F0"/>
    <w:rPr>
      <w:rFonts w:ascii="Times" w:eastAsia="Times" w:hAnsi="Times" w:cs="Times"/>
      <w:lang w:val="en-US" w:eastAsia="ar-SA"/>
    </w:rPr>
  </w:style>
  <w:style w:type="paragraph" w:styleId="CommentSubject">
    <w:name w:val="annotation subject"/>
    <w:basedOn w:val="CommentText"/>
    <w:next w:val="CommentText"/>
    <w:link w:val="CommentSubjectChar"/>
    <w:uiPriority w:val="99"/>
    <w:semiHidden/>
    <w:unhideWhenUsed/>
    <w:rsid w:val="008B71F0"/>
    <w:rPr>
      <w:b/>
      <w:bCs/>
    </w:rPr>
  </w:style>
  <w:style w:type="character" w:customStyle="1" w:styleId="CommentSubjectChar">
    <w:name w:val="Comment Subject Char"/>
    <w:basedOn w:val="CommentTextChar"/>
    <w:link w:val="CommentSubject"/>
    <w:uiPriority w:val="99"/>
    <w:semiHidden/>
    <w:rsid w:val="008B71F0"/>
    <w:rPr>
      <w:rFonts w:ascii="Times" w:eastAsia="Times" w:hAnsi="Times" w:cs="Times"/>
      <w:b/>
      <w:bCs/>
      <w:lang w:val="en-US" w:eastAsia="ar-SA"/>
    </w:rPr>
  </w:style>
  <w:style w:type="paragraph" w:styleId="TOC2">
    <w:name w:val="toc 2"/>
    <w:basedOn w:val="Normal"/>
    <w:next w:val="Normal"/>
    <w:autoRedefine/>
    <w:uiPriority w:val="39"/>
    <w:unhideWhenUsed/>
    <w:rsid w:val="007309F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5389">
      <w:bodyDiv w:val="1"/>
      <w:marLeft w:val="0"/>
      <w:marRight w:val="0"/>
      <w:marTop w:val="0"/>
      <w:marBottom w:val="0"/>
      <w:divBdr>
        <w:top w:val="none" w:sz="0" w:space="0" w:color="auto"/>
        <w:left w:val="none" w:sz="0" w:space="0" w:color="auto"/>
        <w:bottom w:val="none" w:sz="0" w:space="0" w:color="auto"/>
        <w:right w:val="none" w:sz="0" w:space="0" w:color="auto"/>
      </w:divBdr>
      <w:divsChild>
        <w:div w:id="16950357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72747892">
      <w:bodyDiv w:val="1"/>
      <w:marLeft w:val="0"/>
      <w:marRight w:val="0"/>
      <w:marTop w:val="0"/>
      <w:marBottom w:val="0"/>
      <w:divBdr>
        <w:top w:val="none" w:sz="0" w:space="0" w:color="auto"/>
        <w:left w:val="none" w:sz="0" w:space="0" w:color="auto"/>
        <w:bottom w:val="none" w:sz="0" w:space="0" w:color="auto"/>
        <w:right w:val="none" w:sz="0" w:space="0" w:color="auto"/>
      </w:divBdr>
      <w:divsChild>
        <w:div w:id="12867653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ips.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cips.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29509-672C-48FC-B900-71BCA07E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CSAC Program Accreditation</vt:lpstr>
    </vt:vector>
  </TitlesOfParts>
  <Company>CIPS</Company>
  <LinksUpToDate>false</LinksUpToDate>
  <CharactersWithSpaces>18907</CharactersWithSpaces>
  <SharedDoc>false</SharedDoc>
  <HLinks>
    <vt:vector size="72" baseType="variant">
      <vt:variant>
        <vt:i4>6881366</vt:i4>
      </vt:variant>
      <vt:variant>
        <vt:i4>63</vt:i4>
      </vt:variant>
      <vt:variant>
        <vt:i4>0</vt:i4>
      </vt:variant>
      <vt:variant>
        <vt:i4>5</vt:i4>
      </vt:variant>
      <vt:variant>
        <vt:lpwstr>mailto:accreditation@cips.ca</vt:lpwstr>
      </vt:variant>
      <vt:variant>
        <vt:lpwstr/>
      </vt:variant>
      <vt:variant>
        <vt:i4>1507412</vt:i4>
      </vt:variant>
      <vt:variant>
        <vt:i4>60</vt:i4>
      </vt:variant>
      <vt:variant>
        <vt:i4>0</vt:i4>
      </vt:variant>
      <vt:variant>
        <vt:i4>5</vt:i4>
      </vt:variant>
      <vt:variant>
        <vt:lpwstr>mailto:info@cips.ca</vt:lpwstr>
      </vt:variant>
      <vt:variant>
        <vt:lpwstr/>
      </vt:variant>
      <vt:variant>
        <vt:i4>393230</vt:i4>
      </vt:variant>
      <vt:variant>
        <vt:i4>57</vt:i4>
      </vt:variant>
      <vt:variant>
        <vt:i4>0</vt:i4>
      </vt:variant>
      <vt:variant>
        <vt:i4>5</vt:i4>
      </vt:variant>
      <vt:variant>
        <vt:lpwstr>http://www.cips.ca/?q=infouniversity</vt:lpwstr>
      </vt:variant>
      <vt:variant>
        <vt:lpwstr/>
      </vt:variant>
      <vt:variant>
        <vt:i4>851987</vt:i4>
      </vt:variant>
      <vt:variant>
        <vt:i4>50</vt:i4>
      </vt:variant>
      <vt:variant>
        <vt:i4>0</vt:i4>
      </vt:variant>
      <vt:variant>
        <vt:i4>5</vt:i4>
      </vt:variant>
      <vt:variant>
        <vt:lpwstr/>
      </vt:variant>
      <vt:variant>
        <vt:lpwstr>_Toc214250779</vt:lpwstr>
      </vt:variant>
      <vt:variant>
        <vt:i4>786451</vt:i4>
      </vt:variant>
      <vt:variant>
        <vt:i4>44</vt:i4>
      </vt:variant>
      <vt:variant>
        <vt:i4>0</vt:i4>
      </vt:variant>
      <vt:variant>
        <vt:i4>5</vt:i4>
      </vt:variant>
      <vt:variant>
        <vt:lpwstr/>
      </vt:variant>
      <vt:variant>
        <vt:lpwstr>_Toc214250778</vt:lpwstr>
      </vt:variant>
      <vt:variant>
        <vt:i4>196627</vt:i4>
      </vt:variant>
      <vt:variant>
        <vt:i4>38</vt:i4>
      </vt:variant>
      <vt:variant>
        <vt:i4>0</vt:i4>
      </vt:variant>
      <vt:variant>
        <vt:i4>5</vt:i4>
      </vt:variant>
      <vt:variant>
        <vt:lpwstr/>
      </vt:variant>
      <vt:variant>
        <vt:lpwstr>_Toc214250777</vt:lpwstr>
      </vt:variant>
      <vt:variant>
        <vt:i4>131091</vt:i4>
      </vt:variant>
      <vt:variant>
        <vt:i4>32</vt:i4>
      </vt:variant>
      <vt:variant>
        <vt:i4>0</vt:i4>
      </vt:variant>
      <vt:variant>
        <vt:i4>5</vt:i4>
      </vt:variant>
      <vt:variant>
        <vt:lpwstr/>
      </vt:variant>
      <vt:variant>
        <vt:lpwstr>_Toc214250776</vt:lpwstr>
      </vt:variant>
      <vt:variant>
        <vt:i4>65555</vt:i4>
      </vt:variant>
      <vt:variant>
        <vt:i4>26</vt:i4>
      </vt:variant>
      <vt:variant>
        <vt:i4>0</vt:i4>
      </vt:variant>
      <vt:variant>
        <vt:i4>5</vt:i4>
      </vt:variant>
      <vt:variant>
        <vt:lpwstr/>
      </vt:variant>
      <vt:variant>
        <vt:lpwstr>_Toc214250775</vt:lpwstr>
      </vt:variant>
      <vt:variant>
        <vt:i4>19</vt:i4>
      </vt:variant>
      <vt:variant>
        <vt:i4>20</vt:i4>
      </vt:variant>
      <vt:variant>
        <vt:i4>0</vt:i4>
      </vt:variant>
      <vt:variant>
        <vt:i4>5</vt:i4>
      </vt:variant>
      <vt:variant>
        <vt:lpwstr/>
      </vt:variant>
      <vt:variant>
        <vt:lpwstr>_Toc214250774</vt:lpwstr>
      </vt:variant>
      <vt:variant>
        <vt:i4>458771</vt:i4>
      </vt:variant>
      <vt:variant>
        <vt:i4>14</vt:i4>
      </vt:variant>
      <vt:variant>
        <vt:i4>0</vt:i4>
      </vt:variant>
      <vt:variant>
        <vt:i4>5</vt:i4>
      </vt:variant>
      <vt:variant>
        <vt:lpwstr/>
      </vt:variant>
      <vt:variant>
        <vt:lpwstr>_Toc214250773</vt:lpwstr>
      </vt:variant>
      <vt:variant>
        <vt:i4>393235</vt:i4>
      </vt:variant>
      <vt:variant>
        <vt:i4>8</vt:i4>
      </vt:variant>
      <vt:variant>
        <vt:i4>0</vt:i4>
      </vt:variant>
      <vt:variant>
        <vt:i4>5</vt:i4>
      </vt:variant>
      <vt:variant>
        <vt:lpwstr/>
      </vt:variant>
      <vt:variant>
        <vt:lpwstr>_Toc214250772</vt:lpwstr>
      </vt:variant>
      <vt:variant>
        <vt:i4>327699</vt:i4>
      </vt:variant>
      <vt:variant>
        <vt:i4>2</vt:i4>
      </vt:variant>
      <vt:variant>
        <vt:i4>0</vt:i4>
      </vt:variant>
      <vt:variant>
        <vt:i4>5</vt:i4>
      </vt:variant>
      <vt:variant>
        <vt:lpwstr/>
      </vt:variant>
      <vt:variant>
        <vt:lpwstr>_Toc214250771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CSAC Program Accreditation</dc:title>
  <dc:subject/>
  <dc:creator>Michael Jenkin</dc:creator>
  <cp:keywords/>
  <dc:description/>
  <cp:lastModifiedBy>Jon</cp:lastModifiedBy>
  <cp:revision>3</cp:revision>
  <cp:lastPrinted>2012-09-14T12:51:00Z</cp:lastPrinted>
  <dcterms:created xsi:type="dcterms:W3CDTF">2016-12-01T19:48:00Z</dcterms:created>
  <dcterms:modified xsi:type="dcterms:W3CDTF">2016-12-01T19:48:00Z</dcterms:modified>
</cp:coreProperties>
</file>