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65D53" w14:textId="77777777" w:rsidR="00D22F52" w:rsidRDefault="00D22F52" w:rsidP="00D22F52">
      <w:pPr>
        <w:pStyle w:val="NoSpacing"/>
        <w:rPr>
          <w:rFonts w:ascii="Cambria" w:hAnsi="Cambria"/>
          <w:sz w:val="48"/>
          <w:szCs w:val="48"/>
          <w:lang w:val="en-CA"/>
        </w:rPr>
      </w:pPr>
    </w:p>
    <w:p w14:paraId="6A36FB63" w14:textId="77777777" w:rsidR="00D22F52" w:rsidRDefault="00D22F52" w:rsidP="00D22F52">
      <w:pPr>
        <w:pStyle w:val="NoSpacing"/>
        <w:rPr>
          <w:rFonts w:ascii="Cambria" w:hAnsi="Cambria"/>
          <w:sz w:val="48"/>
          <w:szCs w:val="48"/>
          <w:lang w:val="en-CA"/>
        </w:rPr>
      </w:pPr>
    </w:p>
    <w:p w14:paraId="5A56F4AF" w14:textId="77777777" w:rsidR="00D22F52" w:rsidRDefault="00D22F52" w:rsidP="00D22F52">
      <w:pPr>
        <w:pStyle w:val="NoSpacing"/>
        <w:rPr>
          <w:rFonts w:ascii="Cambria" w:hAnsi="Cambria"/>
          <w:sz w:val="48"/>
          <w:szCs w:val="48"/>
          <w:lang w:val="en-CA"/>
        </w:rPr>
      </w:pPr>
    </w:p>
    <w:p w14:paraId="54F5B0BE" w14:textId="77777777" w:rsidR="00D22F52" w:rsidRDefault="00D22F52" w:rsidP="00D22F52">
      <w:pPr>
        <w:pStyle w:val="NoSpacing"/>
        <w:rPr>
          <w:rFonts w:ascii="Cambria" w:hAnsi="Cambria"/>
          <w:b/>
          <w:bCs/>
          <w:sz w:val="48"/>
          <w:szCs w:val="48"/>
          <w:lang w:val="en-CA"/>
        </w:rPr>
      </w:pPr>
    </w:p>
    <w:p w14:paraId="708A5AB0" w14:textId="77777777" w:rsidR="00D22F52" w:rsidRPr="00480C7C" w:rsidRDefault="00D22F52" w:rsidP="00D22F52">
      <w:pPr>
        <w:pStyle w:val="NoSpacing"/>
        <w:rPr>
          <w:rFonts w:ascii="Cambria" w:hAnsi="Cambria"/>
          <w:b/>
          <w:bCs/>
          <w:sz w:val="48"/>
          <w:szCs w:val="48"/>
          <w:lang w:val="en-CA"/>
        </w:rPr>
      </w:pPr>
      <w:r w:rsidRPr="00480C7C">
        <w:rPr>
          <w:rFonts w:ascii="Cambria" w:hAnsi="Cambria"/>
          <w:b/>
          <w:bCs/>
          <w:sz w:val="48"/>
          <w:szCs w:val="48"/>
          <w:lang w:val="en-CA"/>
        </w:rPr>
        <w:t xml:space="preserve">Information Systems </w:t>
      </w:r>
    </w:p>
    <w:p w14:paraId="06C600D6" w14:textId="77777777" w:rsidR="00D22F52" w:rsidRPr="00480C7C" w:rsidRDefault="00D22F52" w:rsidP="00D22F52">
      <w:pPr>
        <w:pStyle w:val="NoSpacing"/>
        <w:rPr>
          <w:rFonts w:ascii="Cambria" w:hAnsi="Cambria"/>
          <w:b/>
          <w:bCs/>
          <w:sz w:val="48"/>
          <w:szCs w:val="48"/>
          <w:lang w:val="en-CA"/>
        </w:rPr>
      </w:pPr>
      <w:r w:rsidRPr="00480C7C">
        <w:rPr>
          <w:rFonts w:ascii="Cambria" w:hAnsi="Cambria"/>
          <w:b/>
          <w:bCs/>
          <w:sz w:val="48"/>
          <w:szCs w:val="48"/>
          <w:lang w:val="en-CA"/>
        </w:rPr>
        <w:t xml:space="preserve">and </w:t>
      </w:r>
    </w:p>
    <w:p w14:paraId="751ABE9F" w14:textId="77777777" w:rsidR="00D22F52" w:rsidRPr="00480C7C" w:rsidRDefault="00D22F52" w:rsidP="00D22F52">
      <w:pPr>
        <w:pStyle w:val="NoSpacing"/>
        <w:rPr>
          <w:rFonts w:ascii="Cambria" w:hAnsi="Cambria"/>
          <w:b/>
          <w:bCs/>
          <w:sz w:val="48"/>
          <w:szCs w:val="48"/>
          <w:lang w:val="en-CA"/>
        </w:rPr>
      </w:pPr>
      <w:r w:rsidRPr="00480C7C">
        <w:rPr>
          <w:rFonts w:ascii="Cambria" w:hAnsi="Cambria"/>
          <w:b/>
          <w:bCs/>
          <w:sz w:val="48"/>
          <w:szCs w:val="48"/>
          <w:lang w:val="en-CA"/>
        </w:rPr>
        <w:t xml:space="preserve">Technology </w:t>
      </w:r>
    </w:p>
    <w:p w14:paraId="1E0FD266" w14:textId="77777777" w:rsidR="00D22F52" w:rsidRDefault="00D22F52" w:rsidP="00D22F52">
      <w:pPr>
        <w:pStyle w:val="NoSpacing"/>
        <w:rPr>
          <w:rFonts w:ascii="Cambria" w:hAnsi="Cambria"/>
          <w:b/>
          <w:bCs/>
          <w:sz w:val="48"/>
          <w:szCs w:val="48"/>
          <w:lang w:val="en-CA"/>
        </w:rPr>
      </w:pPr>
      <w:r w:rsidRPr="00480C7C">
        <w:rPr>
          <w:rFonts w:ascii="Cambria" w:hAnsi="Cambria"/>
          <w:b/>
          <w:bCs/>
          <w:sz w:val="48"/>
          <w:szCs w:val="48"/>
          <w:lang w:val="en-CA"/>
        </w:rPr>
        <w:t>Accreditation</w:t>
      </w:r>
      <w:r w:rsidRPr="00480C7C">
        <w:rPr>
          <w:rFonts w:ascii="Cambria" w:hAnsi="Cambria"/>
          <w:b/>
          <w:bCs/>
          <w:sz w:val="72"/>
          <w:szCs w:val="72"/>
          <w:lang w:val="en-CA"/>
        </w:rPr>
        <w:t xml:space="preserve"> </w:t>
      </w:r>
      <w:r w:rsidRPr="00480C7C">
        <w:rPr>
          <w:rFonts w:ascii="Cambria" w:hAnsi="Cambria"/>
          <w:b/>
          <w:bCs/>
          <w:sz w:val="48"/>
          <w:szCs w:val="48"/>
          <w:lang w:val="en-CA"/>
        </w:rPr>
        <w:t>Council</w:t>
      </w:r>
    </w:p>
    <w:p w14:paraId="6007579D" w14:textId="77777777" w:rsidR="00D22F52" w:rsidRPr="00480C7C" w:rsidRDefault="00D22F52" w:rsidP="00D22F52">
      <w:pPr>
        <w:pStyle w:val="NoSpacing"/>
        <w:rPr>
          <w:rFonts w:ascii="Cambria" w:hAnsi="Cambria"/>
          <w:b/>
          <w:bCs/>
          <w:i/>
          <w:iCs/>
          <w:sz w:val="48"/>
          <w:szCs w:val="48"/>
          <w:lang w:val="en-CA"/>
        </w:rPr>
      </w:pPr>
      <w:r w:rsidRPr="00480C7C">
        <w:rPr>
          <w:rFonts w:ascii="Cambria" w:hAnsi="Cambria"/>
          <w:b/>
          <w:bCs/>
          <w:i/>
          <w:iCs/>
          <w:sz w:val="48"/>
          <w:szCs w:val="48"/>
          <w:lang w:val="en-CA"/>
        </w:rPr>
        <w:t>(ISTAC)</w:t>
      </w:r>
    </w:p>
    <w:p w14:paraId="14B90398" w14:textId="77777777" w:rsidR="00D22F52" w:rsidRDefault="00D22F52" w:rsidP="00D22F52">
      <w:pPr>
        <w:pStyle w:val="NoSpacing"/>
        <w:rPr>
          <w:rFonts w:ascii="Cambria" w:hAnsi="Cambria"/>
          <w:b/>
          <w:bCs/>
          <w:sz w:val="48"/>
          <w:szCs w:val="48"/>
          <w:lang w:val="en-CA"/>
        </w:rPr>
      </w:pPr>
    </w:p>
    <w:p w14:paraId="18CBA4BB" w14:textId="77777777" w:rsidR="00D22F52" w:rsidRDefault="00D22F52" w:rsidP="00D22F52">
      <w:pPr>
        <w:pStyle w:val="NoSpacing"/>
        <w:rPr>
          <w:rFonts w:ascii="Cambria" w:hAnsi="Cambria"/>
          <w:b/>
          <w:bCs/>
          <w:sz w:val="48"/>
          <w:szCs w:val="48"/>
          <w:lang w:val="en-CA"/>
        </w:rPr>
      </w:pPr>
    </w:p>
    <w:p w14:paraId="2FE56BDD" w14:textId="77777777" w:rsidR="00D22F52" w:rsidRDefault="00D22F52" w:rsidP="00D22F52">
      <w:pPr>
        <w:pStyle w:val="NoSpacing"/>
        <w:rPr>
          <w:rFonts w:ascii="Cambria" w:hAnsi="Cambria"/>
          <w:b/>
          <w:bCs/>
          <w:sz w:val="48"/>
          <w:szCs w:val="48"/>
          <w:lang w:val="en-CA"/>
        </w:rPr>
      </w:pPr>
    </w:p>
    <w:p w14:paraId="0F67B795" w14:textId="77777777" w:rsidR="00D22F52" w:rsidRDefault="00D22F52" w:rsidP="00D22F52">
      <w:pPr>
        <w:autoSpaceDE w:val="0"/>
        <w:autoSpaceDN w:val="0"/>
        <w:adjustRightInd w:val="0"/>
        <w:spacing w:after="0" w:line="240" w:lineRule="auto"/>
        <w:ind w:left="0"/>
        <w:rPr>
          <w:rFonts w:ascii="Cambria" w:hAnsi="Cambria" w:cs="TimesNewRomanPSMT"/>
          <w:b/>
          <w:bCs/>
          <w:sz w:val="48"/>
          <w:szCs w:val="48"/>
          <w:lang w:eastAsia="en-CA"/>
        </w:rPr>
      </w:pPr>
      <w:r>
        <w:rPr>
          <w:rFonts w:ascii="Cambria" w:hAnsi="Cambria" w:cs="TimesNewRomanPSMT"/>
          <w:b/>
          <w:bCs/>
          <w:sz w:val="48"/>
          <w:szCs w:val="48"/>
          <w:lang w:eastAsia="en-CA"/>
        </w:rPr>
        <w:t>Institutional</w:t>
      </w:r>
    </w:p>
    <w:p w14:paraId="18FA8EBF" w14:textId="77777777" w:rsidR="00D22F52" w:rsidRDefault="00D22F52" w:rsidP="00D22F52">
      <w:pPr>
        <w:autoSpaceDE w:val="0"/>
        <w:autoSpaceDN w:val="0"/>
        <w:adjustRightInd w:val="0"/>
        <w:spacing w:after="0" w:line="240" w:lineRule="auto"/>
        <w:ind w:left="0"/>
        <w:rPr>
          <w:rFonts w:ascii="Cambria" w:hAnsi="Cambria" w:cs="TimesNewRomanPSMT"/>
          <w:b/>
          <w:bCs/>
          <w:sz w:val="48"/>
          <w:szCs w:val="48"/>
          <w:lang w:eastAsia="en-CA"/>
        </w:rPr>
      </w:pPr>
      <w:r w:rsidRPr="00480C7C">
        <w:rPr>
          <w:rFonts w:ascii="Cambria" w:hAnsi="Cambria" w:cs="TimesNewRomanPSMT"/>
          <w:b/>
          <w:bCs/>
          <w:sz w:val="48"/>
          <w:szCs w:val="48"/>
          <w:lang w:eastAsia="en-CA"/>
        </w:rPr>
        <w:t xml:space="preserve">Accreditation </w:t>
      </w:r>
    </w:p>
    <w:p w14:paraId="5F42F107" w14:textId="77777777" w:rsidR="00D22F52" w:rsidRDefault="00D22F52" w:rsidP="00D22F52">
      <w:pPr>
        <w:autoSpaceDE w:val="0"/>
        <w:autoSpaceDN w:val="0"/>
        <w:adjustRightInd w:val="0"/>
        <w:spacing w:after="0" w:line="240" w:lineRule="auto"/>
        <w:ind w:left="0"/>
        <w:rPr>
          <w:rFonts w:ascii="Cambria" w:hAnsi="Cambria" w:cs="TimesNewRomanPSMT"/>
          <w:b/>
          <w:bCs/>
          <w:sz w:val="48"/>
          <w:szCs w:val="48"/>
          <w:lang w:eastAsia="en-CA"/>
        </w:rPr>
      </w:pPr>
      <w:r>
        <w:rPr>
          <w:rFonts w:ascii="Cambria" w:hAnsi="Cambria" w:cs="TimesNewRomanPSMT"/>
          <w:b/>
          <w:bCs/>
          <w:sz w:val="48"/>
          <w:szCs w:val="48"/>
          <w:lang w:eastAsia="en-CA"/>
        </w:rPr>
        <w:t>Questionnaire</w:t>
      </w:r>
    </w:p>
    <w:p w14:paraId="262589DD" w14:textId="77777777" w:rsidR="00D22F52" w:rsidRDefault="00D22F52" w:rsidP="00D22F52">
      <w:pPr>
        <w:pStyle w:val="ListParagraph"/>
        <w:numPr>
          <w:ilvl w:val="0"/>
          <w:numId w:val="19"/>
        </w:numPr>
        <w:autoSpaceDE w:val="0"/>
        <w:autoSpaceDN w:val="0"/>
        <w:adjustRightInd w:val="0"/>
        <w:spacing w:after="0" w:line="240" w:lineRule="auto"/>
        <w:rPr>
          <w:rFonts w:ascii="Cambria" w:hAnsi="Cambria" w:cs="TimesNewRomanPSMT"/>
          <w:b/>
          <w:bCs/>
          <w:sz w:val="48"/>
          <w:szCs w:val="48"/>
          <w:lang w:eastAsia="en-CA"/>
        </w:rPr>
      </w:pPr>
      <w:r>
        <w:rPr>
          <w:rFonts w:ascii="Cambria" w:hAnsi="Cambria" w:cs="TimesNewRomanPSMT"/>
          <w:b/>
          <w:bCs/>
          <w:sz w:val="48"/>
          <w:szCs w:val="48"/>
          <w:lang w:eastAsia="en-CA"/>
        </w:rPr>
        <w:t>Applied Degree</w:t>
      </w:r>
    </w:p>
    <w:p w14:paraId="0926A17B" w14:textId="77777777" w:rsidR="00D22F52" w:rsidRDefault="00D22F52" w:rsidP="00D22F52">
      <w:pPr>
        <w:pStyle w:val="ListParagraph"/>
        <w:numPr>
          <w:ilvl w:val="0"/>
          <w:numId w:val="19"/>
        </w:numPr>
        <w:autoSpaceDE w:val="0"/>
        <w:autoSpaceDN w:val="0"/>
        <w:adjustRightInd w:val="0"/>
        <w:spacing w:after="0" w:line="240" w:lineRule="auto"/>
        <w:rPr>
          <w:rFonts w:ascii="Cambria" w:hAnsi="Cambria" w:cs="TimesNewRomanPSMT"/>
          <w:b/>
          <w:bCs/>
          <w:sz w:val="48"/>
          <w:szCs w:val="48"/>
          <w:lang w:eastAsia="en-CA"/>
        </w:rPr>
      </w:pPr>
      <w:r>
        <w:rPr>
          <w:rFonts w:ascii="Cambria" w:hAnsi="Cambria" w:cs="TimesNewRomanPSMT"/>
          <w:b/>
          <w:bCs/>
          <w:sz w:val="48"/>
          <w:szCs w:val="48"/>
          <w:lang w:eastAsia="en-CA"/>
        </w:rPr>
        <w:t>Diploma</w:t>
      </w:r>
    </w:p>
    <w:p w14:paraId="2A0D9605" w14:textId="77777777" w:rsidR="00D22F52" w:rsidRDefault="00D22F52" w:rsidP="001437D5">
      <w:pPr>
        <w:pStyle w:val="ListParagraph"/>
        <w:autoSpaceDE w:val="0"/>
        <w:autoSpaceDN w:val="0"/>
        <w:adjustRightInd w:val="0"/>
        <w:spacing w:after="0" w:line="240" w:lineRule="auto"/>
        <w:rPr>
          <w:rFonts w:ascii="Cambria" w:hAnsi="Cambria" w:cs="TimesNewRomanPSMT"/>
          <w:b/>
          <w:bCs/>
          <w:sz w:val="48"/>
          <w:szCs w:val="48"/>
          <w:lang w:eastAsia="en-CA"/>
        </w:rPr>
      </w:pPr>
    </w:p>
    <w:p w14:paraId="66410958" w14:textId="77777777" w:rsidR="00D22F52" w:rsidRPr="00480C7C" w:rsidRDefault="00D22F52" w:rsidP="00D22F52">
      <w:pPr>
        <w:pStyle w:val="NoSpacing"/>
        <w:rPr>
          <w:rFonts w:ascii="Cambria" w:hAnsi="Cambria"/>
          <w:b/>
          <w:bCs/>
          <w:color w:val="FFFFFF"/>
          <w:sz w:val="72"/>
          <w:szCs w:val="72"/>
        </w:rPr>
      </w:pPr>
    </w:p>
    <w:p w14:paraId="68105267" w14:textId="54C03905" w:rsidR="00D22F52" w:rsidRPr="00480C7C" w:rsidRDefault="00D22F52" w:rsidP="00D22F52">
      <w:pPr>
        <w:rPr>
          <w:b/>
          <w:bCs/>
          <w:i/>
          <w:iCs/>
          <w:strike/>
          <w:sz w:val="36"/>
          <w:szCs w:val="36"/>
        </w:rPr>
      </w:pPr>
      <w:r w:rsidRPr="00480C7C">
        <w:rPr>
          <w:b/>
          <w:bCs/>
          <w:i/>
          <w:iCs/>
          <w:sz w:val="36"/>
          <w:szCs w:val="36"/>
        </w:rPr>
        <w:t xml:space="preserve">As of </w:t>
      </w:r>
      <w:r w:rsidR="004403CE">
        <w:rPr>
          <w:b/>
          <w:bCs/>
          <w:i/>
          <w:iCs/>
          <w:sz w:val="36"/>
          <w:szCs w:val="36"/>
        </w:rPr>
        <w:t>April</w:t>
      </w:r>
      <w:r w:rsidR="001E2B2A">
        <w:rPr>
          <w:b/>
          <w:bCs/>
          <w:i/>
          <w:iCs/>
          <w:sz w:val="36"/>
          <w:szCs w:val="36"/>
        </w:rPr>
        <w:t xml:space="preserve"> 2024</w:t>
      </w:r>
    </w:p>
    <w:p w14:paraId="553626AA" w14:textId="77777777" w:rsidR="00D22F52" w:rsidRDefault="00D22F52" w:rsidP="00D22F52">
      <w:pPr>
        <w:rPr>
          <w:b/>
          <w:bCs/>
          <w:sz w:val="36"/>
          <w:szCs w:val="36"/>
        </w:rPr>
      </w:pPr>
      <w:r>
        <w:rPr>
          <w:b/>
          <w:bCs/>
          <w:noProof/>
          <w:sz w:val="36"/>
          <w:szCs w:val="36"/>
        </w:rPr>
        <w:drawing>
          <wp:anchor distT="0" distB="0" distL="114300" distR="114300" simplePos="0" relativeHeight="251661312" behindDoc="0" locked="0" layoutInCell="0" allowOverlap="0" wp14:anchorId="19761B28" wp14:editId="62FC8760">
            <wp:simplePos x="0" y="0"/>
            <wp:positionH relativeFrom="column">
              <wp:posOffset>3901440</wp:posOffset>
            </wp:positionH>
            <wp:positionV relativeFrom="page">
              <wp:posOffset>3664585</wp:posOffset>
            </wp:positionV>
            <wp:extent cx="2727960" cy="2185035"/>
            <wp:effectExtent l="0" t="0" r="0" b="5715"/>
            <wp:wrapSquare wrapText="bothSides"/>
            <wp:docPr id="10" name="Picture 10" descr="phot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oto_ma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7960" cy="218503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6"/>
          <w:szCs w:val="36"/>
        </w:rPr>
        <w:drawing>
          <wp:anchor distT="0" distB="0" distL="114300" distR="114300" simplePos="0" relativeHeight="251660288" behindDoc="0" locked="0" layoutInCell="0" allowOverlap="0" wp14:anchorId="0CE25069" wp14:editId="61337A26">
            <wp:simplePos x="0" y="0"/>
            <wp:positionH relativeFrom="column">
              <wp:posOffset>-440029</wp:posOffset>
            </wp:positionH>
            <wp:positionV relativeFrom="page">
              <wp:posOffset>926618</wp:posOffset>
            </wp:positionV>
            <wp:extent cx="3973195" cy="1087755"/>
            <wp:effectExtent l="0" t="0" r="8255" b="0"/>
            <wp:wrapSquare wrapText="bothSides"/>
            <wp:docPr id="8" name="Picture 8" descr="cipslogo with acro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pslogo with acrony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319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6"/>
          <w:szCs w:val="36"/>
        </w:rPr>
        <mc:AlternateContent>
          <mc:Choice Requires="wpg">
            <w:drawing>
              <wp:anchor distT="0" distB="0" distL="114300" distR="114300" simplePos="0" relativeHeight="251659264" behindDoc="0" locked="0" layoutInCell="0" allowOverlap="1" wp14:anchorId="0EE1F1E1" wp14:editId="0D08F1B3">
                <wp:simplePos x="0" y="0"/>
                <wp:positionH relativeFrom="page">
                  <wp:align>right</wp:align>
                </wp:positionH>
                <wp:positionV relativeFrom="page">
                  <wp:align>top</wp:align>
                </wp:positionV>
                <wp:extent cx="3108960" cy="10058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 name="Group 3"/>
                        <wpg:cNvGrpSpPr>
                          <a:grpSpLocks/>
                        </wpg:cNvGrpSpPr>
                        <wpg:grpSpPr bwMode="auto">
                          <a:xfrm>
                            <a:off x="7344" y="0"/>
                            <a:ext cx="4896" cy="15840"/>
                            <a:chOff x="7560" y="0"/>
                            <a:chExt cx="4700" cy="15840"/>
                          </a:xfrm>
                        </wpg:grpSpPr>
                        <wps:wsp>
                          <wps:cNvPr id="4" name="Rectangle 4"/>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5" descr="Light vertical"/>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6"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6C012F85" w14:textId="77777777" w:rsidR="003F1B33" w:rsidRPr="003A788B" w:rsidRDefault="003F1B33" w:rsidP="00D22F52">
                              <w:pPr>
                                <w:pStyle w:val="NoSpacing"/>
                                <w:rPr>
                                  <w:rFonts w:ascii="Cambria" w:hAnsi="Cambria"/>
                                  <w:b/>
                                  <w:bCs/>
                                  <w:color w:val="FFFFFF"/>
                                  <w:sz w:val="96"/>
                                  <w:szCs w:val="96"/>
                                </w:rPr>
                              </w:pPr>
                            </w:p>
                          </w:txbxContent>
                        </wps:txbx>
                        <wps:bodyPr rot="0" vert="horz" wrap="square" lIns="365760" tIns="182880" rIns="182880" bIns="182880" anchor="b" anchorCtr="0" upright="1">
                          <a:noAutofit/>
                        </wps:bodyPr>
                      </wps:wsp>
                      <wps:wsp>
                        <wps:cNvPr id="7"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489015F" w14:textId="77777777" w:rsidR="003F1B33" w:rsidRPr="003A788B" w:rsidRDefault="003F1B33" w:rsidP="00D22F52">
                              <w:pPr>
                                <w:pStyle w:val="NoSpacing"/>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EE1F1E1" id="Group 2" o:spid="_x0000_s1026" style="position:absolute;left:0;text-align:left;margin-left:193.6pt;margin-top:0;width:244.8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" fillcolor="#9bbb59" stroked="f" strokecolor="#d8d8d8"/>
                  <v:rect id="Rectangle 5"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" fillcolor="#9bbb59" stroked="f" strokecolor="white" strokeweight="1pt">
                    <v:fill r:id="rId9" o:title="" opacity="52428f" o:opacity2="52428f" type="pattern"/>
                    <v:shadow color="#d8d8d8" offset="3pt,3pt"/>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14:paraId="6C012F85" w14:textId="77777777" w:rsidR="003F1B33" w:rsidRPr="003A788B" w:rsidRDefault="003F1B33" w:rsidP="00D22F52">
                        <w:pPr>
                          <w:pStyle w:val="NoSpacing"/>
                          <w:rPr>
                            <w:rFonts w:ascii="Cambria" w:hAnsi="Cambria"/>
                            <w:b/>
                            <w:bCs/>
                            <w:color w:val="FFFFFF"/>
                            <w:sz w:val="96"/>
                            <w:szCs w:val="96"/>
                          </w:rPr>
                        </w:pPr>
                      </w:p>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" filled="f" stroked="f" strokecolor="white" strokeweight="1pt">
                  <v:fill opacity="52428f"/>
                  <v:textbox inset="28.8pt,14.4pt,14.4pt,14.4pt">
                    <w:txbxContent>
                      <w:p w14:paraId="0489015F" w14:textId="77777777" w:rsidR="003F1B33" w:rsidRPr="003A788B" w:rsidRDefault="003F1B33" w:rsidP="00D22F52">
                        <w:pPr>
                          <w:pStyle w:val="NoSpacing"/>
                          <w:spacing w:line="360" w:lineRule="auto"/>
                          <w:rPr>
                            <w:color w:val="FFFFFF"/>
                          </w:rPr>
                        </w:pPr>
                      </w:p>
                    </w:txbxContent>
                  </v:textbox>
                </v:rect>
                <w10:wrap anchorx="page" anchory="page"/>
              </v:group>
            </w:pict>
          </mc:Fallback>
        </mc:AlternateContent>
      </w:r>
      <w:r>
        <w:rPr>
          <w:b/>
          <w:bCs/>
          <w:sz w:val="36"/>
          <w:szCs w:val="36"/>
        </w:rPr>
        <w:br w:type="page"/>
      </w:r>
    </w:p>
    <w:p w14:paraId="6CD632FE" w14:textId="77777777" w:rsidR="00A117F6" w:rsidRDefault="0084743E">
      <w:pPr>
        <w:keepNext/>
        <w:keepLines/>
        <w:widowControl/>
        <w:pBdr>
          <w:top w:val="nil"/>
          <w:left w:val="nil"/>
          <w:bottom w:val="nil"/>
          <w:right w:val="nil"/>
          <w:between w:val="nil"/>
        </w:pBdr>
        <w:tabs>
          <w:tab w:val="left" w:pos="432"/>
        </w:tabs>
        <w:spacing w:before="240" w:after="0" w:line="259" w:lineRule="auto"/>
        <w:ind w:left="0" w:right="-310"/>
        <w:rPr>
          <w:rFonts w:ascii="Calibri" w:eastAsia="Calibri" w:hAnsi="Calibri" w:cs="Calibri"/>
          <w:color w:val="366091"/>
          <w:sz w:val="32"/>
          <w:szCs w:val="32"/>
        </w:rPr>
      </w:pPr>
      <w:r>
        <w:rPr>
          <w:rFonts w:ascii="Calibri" w:eastAsia="Calibri" w:hAnsi="Calibri" w:cs="Calibri"/>
          <w:color w:val="366091"/>
          <w:sz w:val="32"/>
          <w:szCs w:val="32"/>
        </w:rPr>
        <w:lastRenderedPageBreak/>
        <w:t>Table of Contents</w:t>
      </w:r>
    </w:p>
    <w:sdt>
      <w:sdtPr>
        <w:id w:val="-1109582295"/>
        <w:docPartObj>
          <w:docPartGallery w:val="Table of Contents"/>
          <w:docPartUnique/>
        </w:docPartObj>
      </w:sdtPr>
      <w:sdtContent>
        <w:p w14:paraId="0C91D9AE" w14:textId="010AC8B4" w:rsidR="00270AB3" w:rsidRDefault="0084743E">
          <w:pPr>
            <w:pStyle w:val="TOC1"/>
            <w:tabs>
              <w:tab w:val="right" w:pos="9760"/>
            </w:tabs>
            <w:rPr>
              <w:rFonts w:asciiTheme="minorHAnsi" w:eastAsiaTheme="minorEastAsia" w:hAnsiTheme="minorHAnsi" w:cstheme="minorBidi"/>
              <w:noProof/>
              <w:kern w:val="2"/>
              <w:lang w:eastAsia="en-CA"/>
              <w14:ligatures w14:val="standardContextual"/>
            </w:rPr>
          </w:pPr>
          <w:r>
            <w:fldChar w:fldCharType="begin"/>
          </w:r>
          <w:r>
            <w:instrText xml:space="preserve"> TOC \h \u \z </w:instrText>
          </w:r>
          <w:r>
            <w:fldChar w:fldCharType="separate"/>
          </w:r>
          <w:hyperlink w:anchor="_Toc163230014" w:history="1">
            <w:r w:rsidR="00270AB3" w:rsidRPr="00CE028B">
              <w:rPr>
                <w:rStyle w:val="Hyperlink"/>
                <w:noProof/>
              </w:rPr>
              <w:t>Abstract</w:t>
            </w:r>
            <w:r w:rsidR="00270AB3">
              <w:rPr>
                <w:noProof/>
                <w:webHidden/>
              </w:rPr>
              <w:tab/>
            </w:r>
            <w:r w:rsidR="00270AB3">
              <w:rPr>
                <w:noProof/>
                <w:webHidden/>
              </w:rPr>
              <w:fldChar w:fldCharType="begin"/>
            </w:r>
            <w:r w:rsidR="00270AB3">
              <w:rPr>
                <w:noProof/>
                <w:webHidden/>
              </w:rPr>
              <w:instrText xml:space="preserve"> PAGEREF _Toc163230014 \h </w:instrText>
            </w:r>
            <w:r w:rsidR="00270AB3">
              <w:rPr>
                <w:noProof/>
                <w:webHidden/>
              </w:rPr>
            </w:r>
            <w:r w:rsidR="00270AB3">
              <w:rPr>
                <w:noProof/>
                <w:webHidden/>
              </w:rPr>
              <w:fldChar w:fldCharType="separate"/>
            </w:r>
            <w:r w:rsidR="00270AB3">
              <w:rPr>
                <w:noProof/>
                <w:webHidden/>
              </w:rPr>
              <w:t>4</w:t>
            </w:r>
            <w:r w:rsidR="00270AB3">
              <w:rPr>
                <w:noProof/>
                <w:webHidden/>
              </w:rPr>
              <w:fldChar w:fldCharType="end"/>
            </w:r>
          </w:hyperlink>
        </w:p>
        <w:p w14:paraId="5258A20E" w14:textId="2D9CC028"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15" w:history="1">
            <w:r w:rsidR="00270AB3" w:rsidRPr="00CE028B">
              <w:rPr>
                <w:rStyle w:val="Hyperlink"/>
                <w:noProof/>
              </w:rPr>
              <w:t>CIPS Contact Information</w:t>
            </w:r>
            <w:r w:rsidR="00270AB3">
              <w:rPr>
                <w:noProof/>
                <w:webHidden/>
              </w:rPr>
              <w:tab/>
            </w:r>
            <w:r w:rsidR="00270AB3">
              <w:rPr>
                <w:noProof/>
                <w:webHidden/>
              </w:rPr>
              <w:fldChar w:fldCharType="begin"/>
            </w:r>
            <w:r w:rsidR="00270AB3">
              <w:rPr>
                <w:noProof/>
                <w:webHidden/>
              </w:rPr>
              <w:instrText xml:space="preserve"> PAGEREF _Toc163230015 \h </w:instrText>
            </w:r>
            <w:r w:rsidR="00270AB3">
              <w:rPr>
                <w:noProof/>
                <w:webHidden/>
              </w:rPr>
            </w:r>
            <w:r w:rsidR="00270AB3">
              <w:rPr>
                <w:noProof/>
                <w:webHidden/>
              </w:rPr>
              <w:fldChar w:fldCharType="separate"/>
            </w:r>
            <w:r w:rsidR="00270AB3">
              <w:rPr>
                <w:noProof/>
                <w:webHidden/>
              </w:rPr>
              <w:t>4</w:t>
            </w:r>
            <w:r w:rsidR="00270AB3">
              <w:rPr>
                <w:noProof/>
                <w:webHidden/>
              </w:rPr>
              <w:fldChar w:fldCharType="end"/>
            </w:r>
          </w:hyperlink>
        </w:p>
        <w:p w14:paraId="2D4DD59E" w14:textId="63878B94"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16" w:history="1">
            <w:r w:rsidR="00270AB3" w:rsidRPr="00CE028B">
              <w:rPr>
                <w:rStyle w:val="Hyperlink"/>
                <w:noProof/>
              </w:rPr>
              <w:t>Institutional Information</w:t>
            </w:r>
            <w:r w:rsidR="00270AB3">
              <w:rPr>
                <w:noProof/>
                <w:webHidden/>
              </w:rPr>
              <w:tab/>
            </w:r>
            <w:r w:rsidR="00270AB3">
              <w:rPr>
                <w:noProof/>
                <w:webHidden/>
              </w:rPr>
              <w:fldChar w:fldCharType="begin"/>
            </w:r>
            <w:r w:rsidR="00270AB3">
              <w:rPr>
                <w:noProof/>
                <w:webHidden/>
              </w:rPr>
              <w:instrText xml:space="preserve"> PAGEREF _Toc163230016 \h </w:instrText>
            </w:r>
            <w:r w:rsidR="00270AB3">
              <w:rPr>
                <w:noProof/>
                <w:webHidden/>
              </w:rPr>
            </w:r>
            <w:r w:rsidR="00270AB3">
              <w:rPr>
                <w:noProof/>
                <w:webHidden/>
              </w:rPr>
              <w:fldChar w:fldCharType="separate"/>
            </w:r>
            <w:r w:rsidR="00270AB3">
              <w:rPr>
                <w:noProof/>
                <w:webHidden/>
              </w:rPr>
              <w:t>5</w:t>
            </w:r>
            <w:r w:rsidR="00270AB3">
              <w:rPr>
                <w:noProof/>
                <w:webHidden/>
              </w:rPr>
              <w:fldChar w:fldCharType="end"/>
            </w:r>
          </w:hyperlink>
        </w:p>
        <w:p w14:paraId="1E08E2C5" w14:textId="7788B39A"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17" w:history="1">
            <w:r w:rsidR="00270AB3" w:rsidRPr="00CE028B">
              <w:rPr>
                <w:rStyle w:val="Hyperlink"/>
                <w:noProof/>
              </w:rPr>
              <w:t>1. Introduction</w:t>
            </w:r>
            <w:r w:rsidR="00270AB3">
              <w:rPr>
                <w:noProof/>
                <w:webHidden/>
              </w:rPr>
              <w:tab/>
            </w:r>
            <w:r w:rsidR="00270AB3">
              <w:rPr>
                <w:noProof/>
                <w:webHidden/>
              </w:rPr>
              <w:fldChar w:fldCharType="begin"/>
            </w:r>
            <w:r w:rsidR="00270AB3">
              <w:rPr>
                <w:noProof/>
                <w:webHidden/>
              </w:rPr>
              <w:instrText xml:space="preserve"> PAGEREF _Toc163230017 \h </w:instrText>
            </w:r>
            <w:r w:rsidR="00270AB3">
              <w:rPr>
                <w:noProof/>
                <w:webHidden/>
              </w:rPr>
            </w:r>
            <w:r w:rsidR="00270AB3">
              <w:rPr>
                <w:noProof/>
                <w:webHidden/>
              </w:rPr>
              <w:fldChar w:fldCharType="separate"/>
            </w:r>
            <w:r w:rsidR="00270AB3">
              <w:rPr>
                <w:noProof/>
                <w:webHidden/>
              </w:rPr>
              <w:t>6</w:t>
            </w:r>
            <w:r w:rsidR="00270AB3">
              <w:rPr>
                <w:noProof/>
                <w:webHidden/>
              </w:rPr>
              <w:fldChar w:fldCharType="end"/>
            </w:r>
          </w:hyperlink>
        </w:p>
        <w:p w14:paraId="55F06746" w14:textId="0B76B69E"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18" w:history="1">
            <w:r w:rsidR="00270AB3" w:rsidRPr="00CE028B">
              <w:rPr>
                <w:rStyle w:val="Hyperlink"/>
                <w:noProof/>
              </w:rPr>
              <w:t>2. Method of Evaluation</w:t>
            </w:r>
            <w:r w:rsidR="00270AB3">
              <w:rPr>
                <w:noProof/>
                <w:webHidden/>
              </w:rPr>
              <w:tab/>
            </w:r>
            <w:r w:rsidR="00270AB3">
              <w:rPr>
                <w:noProof/>
                <w:webHidden/>
              </w:rPr>
              <w:fldChar w:fldCharType="begin"/>
            </w:r>
            <w:r w:rsidR="00270AB3">
              <w:rPr>
                <w:noProof/>
                <w:webHidden/>
              </w:rPr>
              <w:instrText xml:space="preserve"> PAGEREF _Toc163230018 \h </w:instrText>
            </w:r>
            <w:r w:rsidR="00270AB3">
              <w:rPr>
                <w:noProof/>
                <w:webHidden/>
              </w:rPr>
            </w:r>
            <w:r w:rsidR="00270AB3">
              <w:rPr>
                <w:noProof/>
                <w:webHidden/>
              </w:rPr>
              <w:fldChar w:fldCharType="separate"/>
            </w:r>
            <w:r w:rsidR="00270AB3">
              <w:rPr>
                <w:noProof/>
                <w:webHidden/>
              </w:rPr>
              <w:t>7</w:t>
            </w:r>
            <w:r w:rsidR="00270AB3">
              <w:rPr>
                <w:noProof/>
                <w:webHidden/>
              </w:rPr>
              <w:fldChar w:fldCharType="end"/>
            </w:r>
          </w:hyperlink>
        </w:p>
        <w:p w14:paraId="02B6BBC1" w14:textId="488E44E2"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19" w:history="1">
            <w:r w:rsidR="00270AB3" w:rsidRPr="00CE028B">
              <w:rPr>
                <w:rStyle w:val="Hyperlink"/>
                <w:noProof/>
              </w:rPr>
              <w:t>2.1 Overall Evaluation</w:t>
            </w:r>
            <w:r w:rsidR="00270AB3">
              <w:rPr>
                <w:noProof/>
                <w:webHidden/>
              </w:rPr>
              <w:tab/>
            </w:r>
            <w:r w:rsidR="00270AB3">
              <w:rPr>
                <w:noProof/>
                <w:webHidden/>
              </w:rPr>
              <w:fldChar w:fldCharType="begin"/>
            </w:r>
            <w:r w:rsidR="00270AB3">
              <w:rPr>
                <w:noProof/>
                <w:webHidden/>
              </w:rPr>
              <w:instrText xml:space="preserve"> PAGEREF _Toc163230019 \h </w:instrText>
            </w:r>
            <w:r w:rsidR="00270AB3">
              <w:rPr>
                <w:noProof/>
                <w:webHidden/>
              </w:rPr>
            </w:r>
            <w:r w:rsidR="00270AB3">
              <w:rPr>
                <w:noProof/>
                <w:webHidden/>
              </w:rPr>
              <w:fldChar w:fldCharType="separate"/>
            </w:r>
            <w:r w:rsidR="00270AB3">
              <w:rPr>
                <w:noProof/>
                <w:webHidden/>
              </w:rPr>
              <w:t>7</w:t>
            </w:r>
            <w:r w:rsidR="00270AB3">
              <w:rPr>
                <w:noProof/>
                <w:webHidden/>
              </w:rPr>
              <w:fldChar w:fldCharType="end"/>
            </w:r>
          </w:hyperlink>
        </w:p>
        <w:p w14:paraId="374D8DFE" w14:textId="1DCA2FAC"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20" w:history="1">
            <w:r w:rsidR="00270AB3" w:rsidRPr="00CE028B">
              <w:rPr>
                <w:rStyle w:val="Hyperlink"/>
                <w:noProof/>
              </w:rPr>
              <w:t>2.2 Submission Guidelines</w:t>
            </w:r>
            <w:r w:rsidR="00270AB3">
              <w:rPr>
                <w:noProof/>
                <w:webHidden/>
              </w:rPr>
              <w:tab/>
            </w:r>
            <w:r w:rsidR="00270AB3">
              <w:rPr>
                <w:noProof/>
                <w:webHidden/>
              </w:rPr>
              <w:fldChar w:fldCharType="begin"/>
            </w:r>
            <w:r w:rsidR="00270AB3">
              <w:rPr>
                <w:noProof/>
                <w:webHidden/>
              </w:rPr>
              <w:instrText xml:space="preserve"> PAGEREF _Toc163230020 \h </w:instrText>
            </w:r>
            <w:r w:rsidR="00270AB3">
              <w:rPr>
                <w:noProof/>
                <w:webHidden/>
              </w:rPr>
            </w:r>
            <w:r w:rsidR="00270AB3">
              <w:rPr>
                <w:noProof/>
                <w:webHidden/>
              </w:rPr>
              <w:fldChar w:fldCharType="separate"/>
            </w:r>
            <w:r w:rsidR="00270AB3">
              <w:rPr>
                <w:noProof/>
                <w:webHidden/>
              </w:rPr>
              <w:t>8</w:t>
            </w:r>
            <w:r w:rsidR="00270AB3">
              <w:rPr>
                <w:noProof/>
                <w:webHidden/>
              </w:rPr>
              <w:fldChar w:fldCharType="end"/>
            </w:r>
          </w:hyperlink>
        </w:p>
        <w:p w14:paraId="354D0991" w14:textId="6F2316DD"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21" w:history="1">
            <w:r w:rsidR="00270AB3" w:rsidRPr="00CE028B">
              <w:rPr>
                <w:rStyle w:val="Hyperlink"/>
                <w:noProof/>
              </w:rPr>
              <w:t>2.3 Required On-Site Course Information</w:t>
            </w:r>
            <w:r w:rsidR="00270AB3">
              <w:rPr>
                <w:noProof/>
                <w:webHidden/>
              </w:rPr>
              <w:tab/>
            </w:r>
            <w:r w:rsidR="00270AB3">
              <w:rPr>
                <w:noProof/>
                <w:webHidden/>
              </w:rPr>
              <w:fldChar w:fldCharType="begin"/>
            </w:r>
            <w:r w:rsidR="00270AB3">
              <w:rPr>
                <w:noProof/>
                <w:webHidden/>
              </w:rPr>
              <w:instrText xml:space="preserve"> PAGEREF _Toc163230021 \h </w:instrText>
            </w:r>
            <w:r w:rsidR="00270AB3">
              <w:rPr>
                <w:noProof/>
                <w:webHidden/>
              </w:rPr>
            </w:r>
            <w:r w:rsidR="00270AB3">
              <w:rPr>
                <w:noProof/>
                <w:webHidden/>
              </w:rPr>
              <w:fldChar w:fldCharType="separate"/>
            </w:r>
            <w:r w:rsidR="00270AB3">
              <w:rPr>
                <w:noProof/>
                <w:webHidden/>
              </w:rPr>
              <w:t>9</w:t>
            </w:r>
            <w:r w:rsidR="00270AB3">
              <w:rPr>
                <w:noProof/>
                <w:webHidden/>
              </w:rPr>
              <w:fldChar w:fldCharType="end"/>
            </w:r>
          </w:hyperlink>
        </w:p>
        <w:p w14:paraId="6774C44F" w14:textId="5C5110EB"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22" w:history="1">
            <w:r w:rsidR="00270AB3" w:rsidRPr="00CE028B">
              <w:rPr>
                <w:rStyle w:val="Hyperlink"/>
                <w:noProof/>
              </w:rPr>
              <w:t>3.Glossary</w:t>
            </w:r>
            <w:r w:rsidR="00270AB3">
              <w:rPr>
                <w:noProof/>
                <w:webHidden/>
              </w:rPr>
              <w:tab/>
            </w:r>
            <w:r w:rsidR="00270AB3">
              <w:rPr>
                <w:noProof/>
                <w:webHidden/>
              </w:rPr>
              <w:fldChar w:fldCharType="begin"/>
            </w:r>
            <w:r w:rsidR="00270AB3">
              <w:rPr>
                <w:noProof/>
                <w:webHidden/>
              </w:rPr>
              <w:instrText xml:space="preserve"> PAGEREF _Toc163230022 \h </w:instrText>
            </w:r>
            <w:r w:rsidR="00270AB3">
              <w:rPr>
                <w:noProof/>
                <w:webHidden/>
              </w:rPr>
            </w:r>
            <w:r w:rsidR="00270AB3">
              <w:rPr>
                <w:noProof/>
                <w:webHidden/>
              </w:rPr>
              <w:fldChar w:fldCharType="separate"/>
            </w:r>
            <w:r w:rsidR="00270AB3">
              <w:rPr>
                <w:noProof/>
                <w:webHidden/>
              </w:rPr>
              <w:t>10</w:t>
            </w:r>
            <w:r w:rsidR="00270AB3">
              <w:rPr>
                <w:noProof/>
                <w:webHidden/>
              </w:rPr>
              <w:fldChar w:fldCharType="end"/>
            </w:r>
          </w:hyperlink>
        </w:p>
        <w:p w14:paraId="059BF33A" w14:textId="191E5322"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23" w:history="1">
            <w:r w:rsidR="00270AB3" w:rsidRPr="00CE028B">
              <w:rPr>
                <w:rStyle w:val="Hyperlink"/>
                <w:noProof/>
              </w:rPr>
              <w:t>4. Accreditation Process</w:t>
            </w:r>
            <w:r w:rsidR="00270AB3">
              <w:rPr>
                <w:noProof/>
                <w:webHidden/>
              </w:rPr>
              <w:tab/>
            </w:r>
            <w:r w:rsidR="00270AB3">
              <w:rPr>
                <w:noProof/>
                <w:webHidden/>
              </w:rPr>
              <w:fldChar w:fldCharType="begin"/>
            </w:r>
            <w:r w:rsidR="00270AB3">
              <w:rPr>
                <w:noProof/>
                <w:webHidden/>
              </w:rPr>
              <w:instrText xml:space="preserve"> PAGEREF _Toc163230023 \h </w:instrText>
            </w:r>
            <w:r w:rsidR="00270AB3">
              <w:rPr>
                <w:noProof/>
                <w:webHidden/>
              </w:rPr>
            </w:r>
            <w:r w:rsidR="00270AB3">
              <w:rPr>
                <w:noProof/>
                <w:webHidden/>
              </w:rPr>
              <w:fldChar w:fldCharType="separate"/>
            </w:r>
            <w:r w:rsidR="00270AB3">
              <w:rPr>
                <w:noProof/>
                <w:webHidden/>
              </w:rPr>
              <w:t>11</w:t>
            </w:r>
            <w:r w:rsidR="00270AB3">
              <w:rPr>
                <w:noProof/>
                <w:webHidden/>
              </w:rPr>
              <w:fldChar w:fldCharType="end"/>
            </w:r>
          </w:hyperlink>
        </w:p>
        <w:p w14:paraId="4ACEBA75" w14:textId="2E1FAC81"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24" w:history="1">
            <w:r w:rsidR="00270AB3" w:rsidRPr="00CE028B">
              <w:rPr>
                <w:rStyle w:val="Hyperlink"/>
                <w:noProof/>
              </w:rPr>
              <w:t>5. Objectives and Outcomes</w:t>
            </w:r>
            <w:r w:rsidR="00270AB3">
              <w:rPr>
                <w:noProof/>
                <w:webHidden/>
              </w:rPr>
              <w:tab/>
            </w:r>
            <w:r w:rsidR="00270AB3">
              <w:rPr>
                <w:noProof/>
                <w:webHidden/>
              </w:rPr>
              <w:fldChar w:fldCharType="begin"/>
            </w:r>
            <w:r w:rsidR="00270AB3">
              <w:rPr>
                <w:noProof/>
                <w:webHidden/>
              </w:rPr>
              <w:instrText xml:space="preserve"> PAGEREF _Toc163230024 \h </w:instrText>
            </w:r>
            <w:r w:rsidR="00270AB3">
              <w:rPr>
                <w:noProof/>
                <w:webHidden/>
              </w:rPr>
            </w:r>
            <w:r w:rsidR="00270AB3">
              <w:rPr>
                <w:noProof/>
                <w:webHidden/>
              </w:rPr>
              <w:fldChar w:fldCharType="separate"/>
            </w:r>
            <w:r w:rsidR="00270AB3">
              <w:rPr>
                <w:noProof/>
                <w:webHidden/>
              </w:rPr>
              <w:t>12</w:t>
            </w:r>
            <w:r w:rsidR="00270AB3">
              <w:rPr>
                <w:noProof/>
                <w:webHidden/>
              </w:rPr>
              <w:fldChar w:fldCharType="end"/>
            </w:r>
          </w:hyperlink>
        </w:p>
        <w:p w14:paraId="77D3F1CB" w14:textId="128F5303"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25" w:history="1">
            <w:r w:rsidR="00270AB3" w:rsidRPr="00CE028B">
              <w:rPr>
                <w:rStyle w:val="Hyperlink"/>
                <w:noProof/>
              </w:rPr>
              <w:t>5.1 The ISTAC Graduate Attributes</w:t>
            </w:r>
            <w:r w:rsidR="00270AB3">
              <w:rPr>
                <w:noProof/>
                <w:webHidden/>
              </w:rPr>
              <w:tab/>
            </w:r>
            <w:r w:rsidR="00270AB3">
              <w:rPr>
                <w:noProof/>
                <w:webHidden/>
              </w:rPr>
              <w:fldChar w:fldCharType="begin"/>
            </w:r>
            <w:r w:rsidR="00270AB3">
              <w:rPr>
                <w:noProof/>
                <w:webHidden/>
              </w:rPr>
              <w:instrText xml:space="preserve"> PAGEREF _Toc163230025 \h </w:instrText>
            </w:r>
            <w:r w:rsidR="00270AB3">
              <w:rPr>
                <w:noProof/>
                <w:webHidden/>
              </w:rPr>
            </w:r>
            <w:r w:rsidR="00270AB3">
              <w:rPr>
                <w:noProof/>
                <w:webHidden/>
              </w:rPr>
              <w:fldChar w:fldCharType="separate"/>
            </w:r>
            <w:r w:rsidR="00270AB3">
              <w:rPr>
                <w:noProof/>
                <w:webHidden/>
              </w:rPr>
              <w:t>12</w:t>
            </w:r>
            <w:r w:rsidR="00270AB3">
              <w:rPr>
                <w:noProof/>
                <w:webHidden/>
              </w:rPr>
              <w:fldChar w:fldCharType="end"/>
            </w:r>
          </w:hyperlink>
        </w:p>
        <w:p w14:paraId="18EFEA0A" w14:textId="02EE39BE"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26" w:history="1">
            <w:r w:rsidR="00270AB3" w:rsidRPr="00CE028B">
              <w:rPr>
                <w:rStyle w:val="Hyperlink"/>
                <w:noProof/>
              </w:rPr>
              <w:t>5.2 Quality Indicators and Outcomes</w:t>
            </w:r>
            <w:r w:rsidR="00270AB3">
              <w:rPr>
                <w:noProof/>
                <w:webHidden/>
              </w:rPr>
              <w:tab/>
            </w:r>
            <w:r w:rsidR="00270AB3">
              <w:rPr>
                <w:noProof/>
                <w:webHidden/>
              </w:rPr>
              <w:fldChar w:fldCharType="begin"/>
            </w:r>
            <w:r w:rsidR="00270AB3">
              <w:rPr>
                <w:noProof/>
                <w:webHidden/>
              </w:rPr>
              <w:instrText xml:space="preserve"> PAGEREF _Toc163230026 \h </w:instrText>
            </w:r>
            <w:r w:rsidR="00270AB3">
              <w:rPr>
                <w:noProof/>
                <w:webHidden/>
              </w:rPr>
            </w:r>
            <w:r w:rsidR="00270AB3">
              <w:rPr>
                <w:noProof/>
                <w:webHidden/>
              </w:rPr>
              <w:fldChar w:fldCharType="separate"/>
            </w:r>
            <w:r w:rsidR="00270AB3">
              <w:rPr>
                <w:noProof/>
                <w:webHidden/>
              </w:rPr>
              <w:t>12</w:t>
            </w:r>
            <w:r w:rsidR="00270AB3">
              <w:rPr>
                <w:noProof/>
                <w:webHidden/>
              </w:rPr>
              <w:fldChar w:fldCharType="end"/>
            </w:r>
          </w:hyperlink>
        </w:p>
        <w:p w14:paraId="46F24DAF" w14:textId="0670B166"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27" w:history="1">
            <w:r w:rsidR="00270AB3" w:rsidRPr="00CE028B">
              <w:rPr>
                <w:rStyle w:val="Hyperlink"/>
                <w:noProof/>
              </w:rPr>
              <w:t>5.3 Quality Improvement/Enhancement Process</w:t>
            </w:r>
            <w:r w:rsidR="00270AB3">
              <w:rPr>
                <w:noProof/>
                <w:webHidden/>
              </w:rPr>
              <w:tab/>
            </w:r>
            <w:r w:rsidR="00270AB3">
              <w:rPr>
                <w:noProof/>
                <w:webHidden/>
              </w:rPr>
              <w:fldChar w:fldCharType="begin"/>
            </w:r>
            <w:r w:rsidR="00270AB3">
              <w:rPr>
                <w:noProof/>
                <w:webHidden/>
              </w:rPr>
              <w:instrText xml:space="preserve"> PAGEREF _Toc163230027 \h </w:instrText>
            </w:r>
            <w:r w:rsidR="00270AB3">
              <w:rPr>
                <w:noProof/>
                <w:webHidden/>
              </w:rPr>
            </w:r>
            <w:r w:rsidR="00270AB3">
              <w:rPr>
                <w:noProof/>
                <w:webHidden/>
              </w:rPr>
              <w:fldChar w:fldCharType="separate"/>
            </w:r>
            <w:r w:rsidR="00270AB3">
              <w:rPr>
                <w:noProof/>
                <w:webHidden/>
              </w:rPr>
              <w:t>12</w:t>
            </w:r>
            <w:r w:rsidR="00270AB3">
              <w:rPr>
                <w:noProof/>
                <w:webHidden/>
              </w:rPr>
              <w:fldChar w:fldCharType="end"/>
            </w:r>
          </w:hyperlink>
        </w:p>
        <w:p w14:paraId="589B1A6C" w14:textId="518B354F"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28" w:history="1">
            <w:r w:rsidR="00270AB3" w:rsidRPr="00CE028B">
              <w:rPr>
                <w:rStyle w:val="Hyperlink"/>
                <w:noProof/>
              </w:rPr>
              <w:t>6. The College Environment</w:t>
            </w:r>
            <w:r w:rsidR="00270AB3">
              <w:rPr>
                <w:noProof/>
                <w:webHidden/>
              </w:rPr>
              <w:tab/>
            </w:r>
            <w:r w:rsidR="00270AB3">
              <w:rPr>
                <w:noProof/>
                <w:webHidden/>
              </w:rPr>
              <w:fldChar w:fldCharType="begin"/>
            </w:r>
            <w:r w:rsidR="00270AB3">
              <w:rPr>
                <w:noProof/>
                <w:webHidden/>
              </w:rPr>
              <w:instrText xml:space="preserve"> PAGEREF _Toc163230028 \h </w:instrText>
            </w:r>
            <w:r w:rsidR="00270AB3">
              <w:rPr>
                <w:noProof/>
                <w:webHidden/>
              </w:rPr>
            </w:r>
            <w:r w:rsidR="00270AB3">
              <w:rPr>
                <w:noProof/>
                <w:webHidden/>
              </w:rPr>
              <w:fldChar w:fldCharType="separate"/>
            </w:r>
            <w:r w:rsidR="00270AB3">
              <w:rPr>
                <w:noProof/>
                <w:webHidden/>
              </w:rPr>
              <w:t>13</w:t>
            </w:r>
            <w:r w:rsidR="00270AB3">
              <w:rPr>
                <w:noProof/>
                <w:webHidden/>
              </w:rPr>
              <w:fldChar w:fldCharType="end"/>
            </w:r>
          </w:hyperlink>
        </w:p>
        <w:p w14:paraId="515197FF" w14:textId="11DAC05E"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29" w:history="1">
            <w:r w:rsidR="00270AB3" w:rsidRPr="00CE028B">
              <w:rPr>
                <w:rStyle w:val="Hyperlink"/>
                <w:noProof/>
              </w:rPr>
              <w:t>6.1 College Description</w:t>
            </w:r>
            <w:r w:rsidR="00270AB3">
              <w:rPr>
                <w:noProof/>
                <w:webHidden/>
              </w:rPr>
              <w:tab/>
            </w:r>
            <w:r w:rsidR="00270AB3">
              <w:rPr>
                <w:noProof/>
                <w:webHidden/>
              </w:rPr>
              <w:fldChar w:fldCharType="begin"/>
            </w:r>
            <w:r w:rsidR="00270AB3">
              <w:rPr>
                <w:noProof/>
                <w:webHidden/>
              </w:rPr>
              <w:instrText xml:space="preserve"> PAGEREF _Toc163230029 \h </w:instrText>
            </w:r>
            <w:r w:rsidR="00270AB3">
              <w:rPr>
                <w:noProof/>
                <w:webHidden/>
              </w:rPr>
            </w:r>
            <w:r w:rsidR="00270AB3">
              <w:rPr>
                <w:noProof/>
                <w:webHidden/>
              </w:rPr>
              <w:fldChar w:fldCharType="separate"/>
            </w:r>
            <w:r w:rsidR="00270AB3">
              <w:rPr>
                <w:noProof/>
                <w:webHidden/>
              </w:rPr>
              <w:t>13</w:t>
            </w:r>
            <w:r w:rsidR="00270AB3">
              <w:rPr>
                <w:noProof/>
                <w:webHidden/>
              </w:rPr>
              <w:fldChar w:fldCharType="end"/>
            </w:r>
          </w:hyperlink>
        </w:p>
        <w:p w14:paraId="4240E7A8" w14:textId="689D0CF7"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30" w:history="1">
            <w:r w:rsidR="00270AB3" w:rsidRPr="00CE028B">
              <w:rPr>
                <w:rStyle w:val="Hyperlink"/>
                <w:noProof/>
              </w:rPr>
              <w:t>6.2 Program Enrollment Data</w:t>
            </w:r>
            <w:r w:rsidR="00270AB3">
              <w:rPr>
                <w:noProof/>
                <w:webHidden/>
              </w:rPr>
              <w:tab/>
            </w:r>
            <w:r w:rsidR="00270AB3">
              <w:rPr>
                <w:noProof/>
                <w:webHidden/>
              </w:rPr>
              <w:fldChar w:fldCharType="begin"/>
            </w:r>
            <w:r w:rsidR="00270AB3">
              <w:rPr>
                <w:noProof/>
                <w:webHidden/>
              </w:rPr>
              <w:instrText xml:space="preserve"> PAGEREF _Toc163230030 \h </w:instrText>
            </w:r>
            <w:r w:rsidR="00270AB3">
              <w:rPr>
                <w:noProof/>
                <w:webHidden/>
              </w:rPr>
            </w:r>
            <w:r w:rsidR="00270AB3">
              <w:rPr>
                <w:noProof/>
                <w:webHidden/>
              </w:rPr>
              <w:fldChar w:fldCharType="separate"/>
            </w:r>
            <w:r w:rsidR="00270AB3">
              <w:rPr>
                <w:noProof/>
                <w:webHidden/>
              </w:rPr>
              <w:t>13</w:t>
            </w:r>
            <w:r w:rsidR="00270AB3">
              <w:rPr>
                <w:noProof/>
                <w:webHidden/>
              </w:rPr>
              <w:fldChar w:fldCharType="end"/>
            </w:r>
          </w:hyperlink>
        </w:p>
        <w:p w14:paraId="4F03DF96" w14:textId="625DCCE1"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31" w:history="1">
            <w:r w:rsidR="00270AB3" w:rsidRPr="00CE028B">
              <w:rPr>
                <w:rStyle w:val="Hyperlink"/>
                <w:noProof/>
              </w:rPr>
              <w:t>6.3 Program / Course Delivery Modality</w:t>
            </w:r>
            <w:r w:rsidR="00270AB3">
              <w:rPr>
                <w:noProof/>
                <w:webHidden/>
              </w:rPr>
              <w:tab/>
            </w:r>
            <w:r w:rsidR="00270AB3">
              <w:rPr>
                <w:noProof/>
                <w:webHidden/>
              </w:rPr>
              <w:fldChar w:fldCharType="begin"/>
            </w:r>
            <w:r w:rsidR="00270AB3">
              <w:rPr>
                <w:noProof/>
                <w:webHidden/>
              </w:rPr>
              <w:instrText xml:space="preserve"> PAGEREF _Toc163230031 \h </w:instrText>
            </w:r>
            <w:r w:rsidR="00270AB3">
              <w:rPr>
                <w:noProof/>
                <w:webHidden/>
              </w:rPr>
            </w:r>
            <w:r w:rsidR="00270AB3">
              <w:rPr>
                <w:noProof/>
                <w:webHidden/>
              </w:rPr>
              <w:fldChar w:fldCharType="separate"/>
            </w:r>
            <w:r w:rsidR="00270AB3">
              <w:rPr>
                <w:noProof/>
                <w:webHidden/>
              </w:rPr>
              <w:t>13</w:t>
            </w:r>
            <w:r w:rsidR="00270AB3">
              <w:rPr>
                <w:noProof/>
                <w:webHidden/>
              </w:rPr>
              <w:fldChar w:fldCharType="end"/>
            </w:r>
          </w:hyperlink>
        </w:p>
        <w:p w14:paraId="62A5693D" w14:textId="15E02A41"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32" w:history="1">
            <w:r w:rsidR="00270AB3" w:rsidRPr="00CE028B">
              <w:rPr>
                <w:rStyle w:val="Hyperlink"/>
                <w:noProof/>
              </w:rPr>
              <w:t>7. Faculty</w:t>
            </w:r>
            <w:r w:rsidR="00270AB3">
              <w:rPr>
                <w:noProof/>
                <w:webHidden/>
              </w:rPr>
              <w:tab/>
            </w:r>
            <w:r w:rsidR="00270AB3">
              <w:rPr>
                <w:noProof/>
                <w:webHidden/>
              </w:rPr>
              <w:fldChar w:fldCharType="begin"/>
            </w:r>
            <w:r w:rsidR="00270AB3">
              <w:rPr>
                <w:noProof/>
                <w:webHidden/>
              </w:rPr>
              <w:instrText xml:space="preserve"> PAGEREF _Toc163230032 \h </w:instrText>
            </w:r>
            <w:r w:rsidR="00270AB3">
              <w:rPr>
                <w:noProof/>
                <w:webHidden/>
              </w:rPr>
            </w:r>
            <w:r w:rsidR="00270AB3">
              <w:rPr>
                <w:noProof/>
                <w:webHidden/>
              </w:rPr>
              <w:fldChar w:fldCharType="separate"/>
            </w:r>
            <w:r w:rsidR="00270AB3">
              <w:rPr>
                <w:noProof/>
                <w:webHidden/>
              </w:rPr>
              <w:t>14</w:t>
            </w:r>
            <w:r w:rsidR="00270AB3">
              <w:rPr>
                <w:noProof/>
                <w:webHidden/>
              </w:rPr>
              <w:fldChar w:fldCharType="end"/>
            </w:r>
          </w:hyperlink>
        </w:p>
        <w:p w14:paraId="7EC32AA3" w14:textId="1B3A38AD"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33" w:history="1">
            <w:r w:rsidR="00270AB3" w:rsidRPr="00CE028B">
              <w:rPr>
                <w:rStyle w:val="Hyperlink"/>
                <w:noProof/>
              </w:rPr>
              <w:t>7.1 Overall Number</w:t>
            </w:r>
            <w:r w:rsidR="00270AB3">
              <w:rPr>
                <w:noProof/>
                <w:webHidden/>
              </w:rPr>
              <w:tab/>
            </w:r>
            <w:r w:rsidR="00270AB3">
              <w:rPr>
                <w:noProof/>
                <w:webHidden/>
              </w:rPr>
              <w:fldChar w:fldCharType="begin"/>
            </w:r>
            <w:r w:rsidR="00270AB3">
              <w:rPr>
                <w:noProof/>
                <w:webHidden/>
              </w:rPr>
              <w:instrText xml:space="preserve"> PAGEREF _Toc163230033 \h </w:instrText>
            </w:r>
            <w:r w:rsidR="00270AB3">
              <w:rPr>
                <w:noProof/>
                <w:webHidden/>
              </w:rPr>
            </w:r>
            <w:r w:rsidR="00270AB3">
              <w:rPr>
                <w:noProof/>
                <w:webHidden/>
              </w:rPr>
              <w:fldChar w:fldCharType="separate"/>
            </w:r>
            <w:r w:rsidR="00270AB3">
              <w:rPr>
                <w:noProof/>
                <w:webHidden/>
              </w:rPr>
              <w:t>14</w:t>
            </w:r>
            <w:r w:rsidR="00270AB3">
              <w:rPr>
                <w:noProof/>
                <w:webHidden/>
              </w:rPr>
              <w:fldChar w:fldCharType="end"/>
            </w:r>
          </w:hyperlink>
        </w:p>
        <w:p w14:paraId="2047BB7C" w14:textId="728B4AAC"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34" w:history="1">
            <w:r w:rsidR="00270AB3" w:rsidRPr="00CE028B">
              <w:rPr>
                <w:rStyle w:val="Hyperlink"/>
                <w:iCs/>
                <w:noProof/>
              </w:rPr>
              <w:t>7.2 Faculty Professional Profiles</w:t>
            </w:r>
            <w:r w:rsidR="00270AB3">
              <w:rPr>
                <w:noProof/>
                <w:webHidden/>
              </w:rPr>
              <w:tab/>
            </w:r>
            <w:r w:rsidR="00270AB3">
              <w:rPr>
                <w:noProof/>
                <w:webHidden/>
              </w:rPr>
              <w:fldChar w:fldCharType="begin"/>
            </w:r>
            <w:r w:rsidR="00270AB3">
              <w:rPr>
                <w:noProof/>
                <w:webHidden/>
              </w:rPr>
              <w:instrText xml:space="preserve"> PAGEREF _Toc163230034 \h </w:instrText>
            </w:r>
            <w:r w:rsidR="00270AB3">
              <w:rPr>
                <w:noProof/>
                <w:webHidden/>
              </w:rPr>
            </w:r>
            <w:r w:rsidR="00270AB3">
              <w:rPr>
                <w:noProof/>
                <w:webHidden/>
              </w:rPr>
              <w:fldChar w:fldCharType="separate"/>
            </w:r>
            <w:r w:rsidR="00270AB3">
              <w:rPr>
                <w:noProof/>
                <w:webHidden/>
              </w:rPr>
              <w:t>14</w:t>
            </w:r>
            <w:r w:rsidR="00270AB3">
              <w:rPr>
                <w:noProof/>
                <w:webHidden/>
              </w:rPr>
              <w:fldChar w:fldCharType="end"/>
            </w:r>
          </w:hyperlink>
        </w:p>
        <w:p w14:paraId="7AF038B8" w14:textId="7A90B620"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35" w:history="1">
            <w:r w:rsidR="00270AB3" w:rsidRPr="00CE028B">
              <w:rPr>
                <w:rStyle w:val="Hyperlink"/>
                <w:noProof/>
              </w:rPr>
              <w:t>7.3 Faculty Workload</w:t>
            </w:r>
            <w:r w:rsidR="00270AB3">
              <w:rPr>
                <w:noProof/>
                <w:webHidden/>
              </w:rPr>
              <w:tab/>
            </w:r>
            <w:r w:rsidR="00270AB3">
              <w:rPr>
                <w:noProof/>
                <w:webHidden/>
              </w:rPr>
              <w:fldChar w:fldCharType="begin"/>
            </w:r>
            <w:r w:rsidR="00270AB3">
              <w:rPr>
                <w:noProof/>
                <w:webHidden/>
              </w:rPr>
              <w:instrText xml:space="preserve"> PAGEREF _Toc163230035 \h </w:instrText>
            </w:r>
            <w:r w:rsidR="00270AB3">
              <w:rPr>
                <w:noProof/>
                <w:webHidden/>
              </w:rPr>
            </w:r>
            <w:r w:rsidR="00270AB3">
              <w:rPr>
                <w:noProof/>
                <w:webHidden/>
              </w:rPr>
              <w:fldChar w:fldCharType="separate"/>
            </w:r>
            <w:r w:rsidR="00270AB3">
              <w:rPr>
                <w:noProof/>
                <w:webHidden/>
              </w:rPr>
              <w:t>14</w:t>
            </w:r>
            <w:r w:rsidR="00270AB3">
              <w:rPr>
                <w:noProof/>
                <w:webHidden/>
              </w:rPr>
              <w:fldChar w:fldCharType="end"/>
            </w:r>
          </w:hyperlink>
        </w:p>
        <w:p w14:paraId="6CBCDF48" w14:textId="241DA688"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36" w:history="1">
            <w:r w:rsidR="00270AB3" w:rsidRPr="00CE028B">
              <w:rPr>
                <w:rStyle w:val="Hyperlink"/>
                <w:noProof/>
              </w:rPr>
              <w:t>8. Facilities and Resources</w:t>
            </w:r>
            <w:r w:rsidR="00270AB3">
              <w:rPr>
                <w:noProof/>
                <w:webHidden/>
              </w:rPr>
              <w:tab/>
            </w:r>
            <w:r w:rsidR="00270AB3">
              <w:rPr>
                <w:noProof/>
                <w:webHidden/>
              </w:rPr>
              <w:fldChar w:fldCharType="begin"/>
            </w:r>
            <w:r w:rsidR="00270AB3">
              <w:rPr>
                <w:noProof/>
                <w:webHidden/>
              </w:rPr>
              <w:instrText xml:space="preserve"> PAGEREF _Toc163230036 \h </w:instrText>
            </w:r>
            <w:r w:rsidR="00270AB3">
              <w:rPr>
                <w:noProof/>
                <w:webHidden/>
              </w:rPr>
            </w:r>
            <w:r w:rsidR="00270AB3">
              <w:rPr>
                <w:noProof/>
                <w:webHidden/>
              </w:rPr>
              <w:fldChar w:fldCharType="separate"/>
            </w:r>
            <w:r w:rsidR="00270AB3">
              <w:rPr>
                <w:noProof/>
                <w:webHidden/>
              </w:rPr>
              <w:t>16</w:t>
            </w:r>
            <w:r w:rsidR="00270AB3">
              <w:rPr>
                <w:noProof/>
                <w:webHidden/>
              </w:rPr>
              <w:fldChar w:fldCharType="end"/>
            </w:r>
          </w:hyperlink>
        </w:p>
        <w:p w14:paraId="24CEB17D" w14:textId="2FD1E505"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37" w:history="1">
            <w:r w:rsidR="00270AB3" w:rsidRPr="00CE028B">
              <w:rPr>
                <w:rStyle w:val="Hyperlink"/>
                <w:noProof/>
              </w:rPr>
              <w:t>9. Administration, Planning and Internal Process</w:t>
            </w:r>
            <w:r w:rsidR="00270AB3">
              <w:rPr>
                <w:noProof/>
                <w:webHidden/>
              </w:rPr>
              <w:tab/>
            </w:r>
            <w:r w:rsidR="00270AB3">
              <w:rPr>
                <w:noProof/>
                <w:webHidden/>
              </w:rPr>
              <w:fldChar w:fldCharType="begin"/>
            </w:r>
            <w:r w:rsidR="00270AB3">
              <w:rPr>
                <w:noProof/>
                <w:webHidden/>
              </w:rPr>
              <w:instrText xml:space="preserve"> PAGEREF _Toc163230037 \h </w:instrText>
            </w:r>
            <w:r w:rsidR="00270AB3">
              <w:rPr>
                <w:noProof/>
                <w:webHidden/>
              </w:rPr>
            </w:r>
            <w:r w:rsidR="00270AB3">
              <w:rPr>
                <w:noProof/>
                <w:webHidden/>
              </w:rPr>
              <w:fldChar w:fldCharType="separate"/>
            </w:r>
            <w:r w:rsidR="00270AB3">
              <w:rPr>
                <w:noProof/>
                <w:webHidden/>
              </w:rPr>
              <w:t>17</w:t>
            </w:r>
            <w:r w:rsidR="00270AB3">
              <w:rPr>
                <w:noProof/>
                <w:webHidden/>
              </w:rPr>
              <w:fldChar w:fldCharType="end"/>
            </w:r>
          </w:hyperlink>
        </w:p>
        <w:p w14:paraId="287BC448" w14:textId="6F07ED0C"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38" w:history="1">
            <w:r w:rsidR="00270AB3" w:rsidRPr="00CE028B">
              <w:rPr>
                <w:rStyle w:val="Hyperlink"/>
                <w:noProof/>
              </w:rPr>
              <w:t>10. Students</w:t>
            </w:r>
            <w:r w:rsidR="00270AB3">
              <w:rPr>
                <w:noProof/>
                <w:webHidden/>
              </w:rPr>
              <w:tab/>
            </w:r>
            <w:r w:rsidR="00270AB3">
              <w:rPr>
                <w:noProof/>
                <w:webHidden/>
              </w:rPr>
              <w:fldChar w:fldCharType="begin"/>
            </w:r>
            <w:r w:rsidR="00270AB3">
              <w:rPr>
                <w:noProof/>
                <w:webHidden/>
              </w:rPr>
              <w:instrText xml:space="preserve"> PAGEREF _Toc163230038 \h </w:instrText>
            </w:r>
            <w:r w:rsidR="00270AB3">
              <w:rPr>
                <w:noProof/>
                <w:webHidden/>
              </w:rPr>
            </w:r>
            <w:r w:rsidR="00270AB3">
              <w:rPr>
                <w:noProof/>
                <w:webHidden/>
              </w:rPr>
              <w:fldChar w:fldCharType="separate"/>
            </w:r>
            <w:r w:rsidR="00270AB3">
              <w:rPr>
                <w:noProof/>
                <w:webHidden/>
              </w:rPr>
              <w:t>18</w:t>
            </w:r>
            <w:r w:rsidR="00270AB3">
              <w:rPr>
                <w:noProof/>
                <w:webHidden/>
              </w:rPr>
              <w:fldChar w:fldCharType="end"/>
            </w:r>
          </w:hyperlink>
        </w:p>
        <w:p w14:paraId="2F25B6A7" w14:textId="30C03906"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39" w:history="1">
            <w:r w:rsidR="00270AB3" w:rsidRPr="00CE028B">
              <w:rPr>
                <w:rStyle w:val="Hyperlink"/>
                <w:noProof/>
              </w:rPr>
              <w:t>11. Industry Support</w:t>
            </w:r>
            <w:r w:rsidR="00270AB3">
              <w:rPr>
                <w:noProof/>
                <w:webHidden/>
              </w:rPr>
              <w:tab/>
            </w:r>
            <w:r w:rsidR="00270AB3">
              <w:rPr>
                <w:noProof/>
                <w:webHidden/>
              </w:rPr>
              <w:fldChar w:fldCharType="begin"/>
            </w:r>
            <w:r w:rsidR="00270AB3">
              <w:rPr>
                <w:noProof/>
                <w:webHidden/>
              </w:rPr>
              <w:instrText xml:space="preserve"> PAGEREF _Toc163230039 \h </w:instrText>
            </w:r>
            <w:r w:rsidR="00270AB3">
              <w:rPr>
                <w:noProof/>
                <w:webHidden/>
              </w:rPr>
            </w:r>
            <w:r w:rsidR="00270AB3">
              <w:rPr>
                <w:noProof/>
                <w:webHidden/>
              </w:rPr>
              <w:fldChar w:fldCharType="separate"/>
            </w:r>
            <w:r w:rsidR="00270AB3">
              <w:rPr>
                <w:noProof/>
                <w:webHidden/>
              </w:rPr>
              <w:t>19</w:t>
            </w:r>
            <w:r w:rsidR="00270AB3">
              <w:rPr>
                <w:noProof/>
                <w:webHidden/>
              </w:rPr>
              <w:fldChar w:fldCharType="end"/>
            </w:r>
          </w:hyperlink>
        </w:p>
        <w:p w14:paraId="54DCFCDC" w14:textId="59E74D5C"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40" w:history="1">
            <w:r w:rsidR="00270AB3" w:rsidRPr="00CE028B">
              <w:rPr>
                <w:rStyle w:val="Hyperlink"/>
                <w:noProof/>
              </w:rPr>
              <w:t>12. Curriculum</w:t>
            </w:r>
            <w:r w:rsidR="00270AB3">
              <w:rPr>
                <w:noProof/>
                <w:webHidden/>
              </w:rPr>
              <w:tab/>
            </w:r>
            <w:r w:rsidR="00270AB3">
              <w:rPr>
                <w:noProof/>
                <w:webHidden/>
              </w:rPr>
              <w:fldChar w:fldCharType="begin"/>
            </w:r>
            <w:r w:rsidR="00270AB3">
              <w:rPr>
                <w:noProof/>
                <w:webHidden/>
              </w:rPr>
              <w:instrText xml:space="preserve"> PAGEREF _Toc163230040 \h </w:instrText>
            </w:r>
            <w:r w:rsidR="00270AB3">
              <w:rPr>
                <w:noProof/>
                <w:webHidden/>
              </w:rPr>
            </w:r>
            <w:r w:rsidR="00270AB3">
              <w:rPr>
                <w:noProof/>
                <w:webHidden/>
              </w:rPr>
              <w:fldChar w:fldCharType="separate"/>
            </w:r>
            <w:r w:rsidR="00270AB3">
              <w:rPr>
                <w:noProof/>
                <w:webHidden/>
              </w:rPr>
              <w:t>20</w:t>
            </w:r>
            <w:r w:rsidR="00270AB3">
              <w:rPr>
                <w:noProof/>
                <w:webHidden/>
              </w:rPr>
              <w:fldChar w:fldCharType="end"/>
            </w:r>
          </w:hyperlink>
        </w:p>
        <w:p w14:paraId="3CDD55BE" w14:textId="609E483F"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41" w:history="1">
            <w:r w:rsidR="00270AB3" w:rsidRPr="00CE028B">
              <w:rPr>
                <w:rStyle w:val="Hyperlink"/>
                <w:noProof/>
              </w:rPr>
              <w:t>12.1 General Curriculum</w:t>
            </w:r>
            <w:r w:rsidR="00270AB3">
              <w:rPr>
                <w:noProof/>
                <w:webHidden/>
              </w:rPr>
              <w:tab/>
            </w:r>
            <w:r w:rsidR="00270AB3">
              <w:rPr>
                <w:noProof/>
                <w:webHidden/>
              </w:rPr>
              <w:fldChar w:fldCharType="begin"/>
            </w:r>
            <w:r w:rsidR="00270AB3">
              <w:rPr>
                <w:noProof/>
                <w:webHidden/>
              </w:rPr>
              <w:instrText xml:space="preserve"> PAGEREF _Toc163230041 \h </w:instrText>
            </w:r>
            <w:r w:rsidR="00270AB3">
              <w:rPr>
                <w:noProof/>
                <w:webHidden/>
              </w:rPr>
            </w:r>
            <w:r w:rsidR="00270AB3">
              <w:rPr>
                <w:noProof/>
                <w:webHidden/>
              </w:rPr>
              <w:fldChar w:fldCharType="separate"/>
            </w:r>
            <w:r w:rsidR="00270AB3">
              <w:rPr>
                <w:noProof/>
                <w:webHidden/>
              </w:rPr>
              <w:t>20</w:t>
            </w:r>
            <w:r w:rsidR="00270AB3">
              <w:rPr>
                <w:noProof/>
                <w:webHidden/>
              </w:rPr>
              <w:fldChar w:fldCharType="end"/>
            </w:r>
          </w:hyperlink>
        </w:p>
        <w:p w14:paraId="122F415A" w14:textId="555FB8B3"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42" w:history="1">
            <w:r w:rsidR="00270AB3" w:rsidRPr="00CE028B">
              <w:rPr>
                <w:rStyle w:val="Hyperlink"/>
                <w:noProof/>
              </w:rPr>
              <w:t>12.2 Curriculum Mapping of Course Learning Outcomes to Graduate Attributes</w:t>
            </w:r>
            <w:r w:rsidR="00270AB3">
              <w:rPr>
                <w:noProof/>
                <w:webHidden/>
              </w:rPr>
              <w:tab/>
            </w:r>
            <w:r w:rsidR="00270AB3">
              <w:rPr>
                <w:noProof/>
                <w:webHidden/>
              </w:rPr>
              <w:fldChar w:fldCharType="begin"/>
            </w:r>
            <w:r w:rsidR="00270AB3">
              <w:rPr>
                <w:noProof/>
                <w:webHidden/>
              </w:rPr>
              <w:instrText xml:space="preserve"> PAGEREF _Toc163230042 \h </w:instrText>
            </w:r>
            <w:r w:rsidR="00270AB3">
              <w:rPr>
                <w:noProof/>
                <w:webHidden/>
              </w:rPr>
            </w:r>
            <w:r w:rsidR="00270AB3">
              <w:rPr>
                <w:noProof/>
                <w:webHidden/>
              </w:rPr>
              <w:fldChar w:fldCharType="separate"/>
            </w:r>
            <w:r w:rsidR="00270AB3">
              <w:rPr>
                <w:noProof/>
                <w:webHidden/>
              </w:rPr>
              <w:t>21</w:t>
            </w:r>
            <w:r w:rsidR="00270AB3">
              <w:rPr>
                <w:noProof/>
                <w:webHidden/>
              </w:rPr>
              <w:fldChar w:fldCharType="end"/>
            </w:r>
          </w:hyperlink>
        </w:p>
        <w:p w14:paraId="39EADFAE" w14:textId="0A2EBD0A"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43" w:history="1">
            <w:r w:rsidR="00270AB3" w:rsidRPr="00CE028B">
              <w:rPr>
                <w:rStyle w:val="Hyperlink"/>
                <w:noProof/>
              </w:rPr>
              <w:t>13. Innovation and Research</w:t>
            </w:r>
            <w:r w:rsidR="00270AB3">
              <w:rPr>
                <w:noProof/>
                <w:webHidden/>
              </w:rPr>
              <w:tab/>
            </w:r>
            <w:r w:rsidR="00270AB3">
              <w:rPr>
                <w:noProof/>
                <w:webHidden/>
              </w:rPr>
              <w:fldChar w:fldCharType="begin"/>
            </w:r>
            <w:r w:rsidR="00270AB3">
              <w:rPr>
                <w:noProof/>
                <w:webHidden/>
              </w:rPr>
              <w:instrText xml:space="preserve"> PAGEREF _Toc163230043 \h </w:instrText>
            </w:r>
            <w:r w:rsidR="00270AB3">
              <w:rPr>
                <w:noProof/>
                <w:webHidden/>
              </w:rPr>
            </w:r>
            <w:r w:rsidR="00270AB3">
              <w:rPr>
                <w:noProof/>
                <w:webHidden/>
              </w:rPr>
              <w:fldChar w:fldCharType="separate"/>
            </w:r>
            <w:r w:rsidR="00270AB3">
              <w:rPr>
                <w:noProof/>
                <w:webHidden/>
              </w:rPr>
              <w:t>22</w:t>
            </w:r>
            <w:r w:rsidR="00270AB3">
              <w:rPr>
                <w:noProof/>
                <w:webHidden/>
              </w:rPr>
              <w:fldChar w:fldCharType="end"/>
            </w:r>
          </w:hyperlink>
        </w:p>
        <w:p w14:paraId="0293E2B8" w14:textId="65FC8D1E" w:rsidR="00270AB3" w:rsidRDefault="00000000">
          <w:pPr>
            <w:pStyle w:val="TOC1"/>
            <w:tabs>
              <w:tab w:val="right" w:pos="9760"/>
            </w:tabs>
            <w:rPr>
              <w:rFonts w:asciiTheme="minorHAnsi" w:eastAsiaTheme="minorEastAsia" w:hAnsiTheme="minorHAnsi" w:cstheme="minorBidi"/>
              <w:noProof/>
              <w:kern w:val="2"/>
              <w:lang w:eastAsia="en-CA"/>
              <w14:ligatures w14:val="standardContextual"/>
            </w:rPr>
          </w:pPr>
          <w:hyperlink w:anchor="_Toc163230044" w:history="1">
            <w:r w:rsidR="00270AB3" w:rsidRPr="00CE028B">
              <w:rPr>
                <w:rStyle w:val="Hyperlink"/>
                <w:noProof/>
              </w:rPr>
              <w:t>Appendix A - Sample Accreditation Visit Agenda</w:t>
            </w:r>
            <w:r w:rsidR="00270AB3">
              <w:rPr>
                <w:noProof/>
                <w:webHidden/>
              </w:rPr>
              <w:tab/>
            </w:r>
            <w:r w:rsidR="00270AB3">
              <w:rPr>
                <w:noProof/>
                <w:webHidden/>
              </w:rPr>
              <w:fldChar w:fldCharType="begin"/>
            </w:r>
            <w:r w:rsidR="00270AB3">
              <w:rPr>
                <w:noProof/>
                <w:webHidden/>
              </w:rPr>
              <w:instrText xml:space="preserve"> PAGEREF _Toc163230044 \h </w:instrText>
            </w:r>
            <w:r w:rsidR="00270AB3">
              <w:rPr>
                <w:noProof/>
                <w:webHidden/>
              </w:rPr>
            </w:r>
            <w:r w:rsidR="00270AB3">
              <w:rPr>
                <w:noProof/>
                <w:webHidden/>
              </w:rPr>
              <w:fldChar w:fldCharType="separate"/>
            </w:r>
            <w:r w:rsidR="00270AB3">
              <w:rPr>
                <w:noProof/>
                <w:webHidden/>
              </w:rPr>
              <w:t>23</w:t>
            </w:r>
            <w:r w:rsidR="00270AB3">
              <w:rPr>
                <w:noProof/>
                <w:webHidden/>
              </w:rPr>
              <w:fldChar w:fldCharType="end"/>
            </w:r>
          </w:hyperlink>
        </w:p>
        <w:p w14:paraId="7E6D4B69" w14:textId="45D9617A"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45" w:history="1">
            <w:r w:rsidR="00270AB3" w:rsidRPr="00CE028B">
              <w:rPr>
                <w:rStyle w:val="Hyperlink"/>
                <w:noProof/>
              </w:rPr>
              <w:t>Assumptions</w:t>
            </w:r>
            <w:r w:rsidR="00270AB3">
              <w:rPr>
                <w:noProof/>
                <w:webHidden/>
              </w:rPr>
              <w:tab/>
            </w:r>
            <w:r w:rsidR="00270AB3">
              <w:rPr>
                <w:noProof/>
                <w:webHidden/>
              </w:rPr>
              <w:fldChar w:fldCharType="begin"/>
            </w:r>
            <w:r w:rsidR="00270AB3">
              <w:rPr>
                <w:noProof/>
                <w:webHidden/>
              </w:rPr>
              <w:instrText xml:space="preserve"> PAGEREF _Toc163230045 \h </w:instrText>
            </w:r>
            <w:r w:rsidR="00270AB3">
              <w:rPr>
                <w:noProof/>
                <w:webHidden/>
              </w:rPr>
            </w:r>
            <w:r w:rsidR="00270AB3">
              <w:rPr>
                <w:noProof/>
                <w:webHidden/>
              </w:rPr>
              <w:fldChar w:fldCharType="separate"/>
            </w:r>
            <w:r w:rsidR="00270AB3">
              <w:rPr>
                <w:noProof/>
                <w:webHidden/>
              </w:rPr>
              <w:t>23</w:t>
            </w:r>
            <w:r w:rsidR="00270AB3">
              <w:rPr>
                <w:noProof/>
                <w:webHidden/>
              </w:rPr>
              <w:fldChar w:fldCharType="end"/>
            </w:r>
          </w:hyperlink>
        </w:p>
        <w:p w14:paraId="41F2FF8C" w14:textId="1092FB0C"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46" w:history="1">
            <w:r w:rsidR="00270AB3" w:rsidRPr="00CE028B">
              <w:rPr>
                <w:rStyle w:val="Hyperlink"/>
                <w:noProof/>
              </w:rPr>
              <w:t>Pre-Onsite Virtual Visitation Interview Sessions</w:t>
            </w:r>
            <w:r w:rsidR="00270AB3">
              <w:rPr>
                <w:noProof/>
                <w:webHidden/>
              </w:rPr>
              <w:tab/>
            </w:r>
            <w:r w:rsidR="00270AB3">
              <w:rPr>
                <w:noProof/>
                <w:webHidden/>
              </w:rPr>
              <w:fldChar w:fldCharType="begin"/>
            </w:r>
            <w:r w:rsidR="00270AB3">
              <w:rPr>
                <w:noProof/>
                <w:webHidden/>
              </w:rPr>
              <w:instrText xml:space="preserve"> PAGEREF _Toc163230046 \h </w:instrText>
            </w:r>
            <w:r w:rsidR="00270AB3">
              <w:rPr>
                <w:noProof/>
                <w:webHidden/>
              </w:rPr>
            </w:r>
            <w:r w:rsidR="00270AB3">
              <w:rPr>
                <w:noProof/>
                <w:webHidden/>
              </w:rPr>
              <w:fldChar w:fldCharType="separate"/>
            </w:r>
            <w:r w:rsidR="00270AB3">
              <w:rPr>
                <w:noProof/>
                <w:webHidden/>
              </w:rPr>
              <w:t>23</w:t>
            </w:r>
            <w:r w:rsidR="00270AB3">
              <w:rPr>
                <w:noProof/>
                <w:webHidden/>
              </w:rPr>
              <w:fldChar w:fldCharType="end"/>
            </w:r>
          </w:hyperlink>
        </w:p>
        <w:p w14:paraId="224266C4" w14:textId="1C3F5DC6" w:rsidR="00270AB3" w:rsidRDefault="00000000">
          <w:pPr>
            <w:pStyle w:val="TOC2"/>
            <w:tabs>
              <w:tab w:val="right" w:pos="9760"/>
            </w:tabs>
            <w:rPr>
              <w:rFonts w:asciiTheme="minorHAnsi" w:eastAsiaTheme="minorEastAsia" w:hAnsiTheme="minorHAnsi" w:cstheme="minorBidi"/>
              <w:noProof/>
              <w:kern w:val="2"/>
              <w:lang w:eastAsia="en-CA"/>
              <w14:ligatures w14:val="standardContextual"/>
            </w:rPr>
          </w:pPr>
          <w:hyperlink w:anchor="_Toc163230047" w:history="1">
            <w:r w:rsidR="00270AB3" w:rsidRPr="00CE028B">
              <w:rPr>
                <w:rStyle w:val="Hyperlink"/>
                <w:noProof/>
                <w:lang w:val="fr-FR"/>
              </w:rPr>
              <w:t>On-site Visitation Interview Sessions Agenda</w:t>
            </w:r>
            <w:r w:rsidR="00270AB3">
              <w:rPr>
                <w:noProof/>
                <w:webHidden/>
              </w:rPr>
              <w:tab/>
            </w:r>
            <w:r w:rsidR="00270AB3">
              <w:rPr>
                <w:noProof/>
                <w:webHidden/>
              </w:rPr>
              <w:fldChar w:fldCharType="begin"/>
            </w:r>
            <w:r w:rsidR="00270AB3">
              <w:rPr>
                <w:noProof/>
                <w:webHidden/>
              </w:rPr>
              <w:instrText xml:space="preserve"> PAGEREF _Toc163230047 \h </w:instrText>
            </w:r>
            <w:r w:rsidR="00270AB3">
              <w:rPr>
                <w:noProof/>
                <w:webHidden/>
              </w:rPr>
            </w:r>
            <w:r w:rsidR="00270AB3">
              <w:rPr>
                <w:noProof/>
                <w:webHidden/>
              </w:rPr>
              <w:fldChar w:fldCharType="separate"/>
            </w:r>
            <w:r w:rsidR="00270AB3">
              <w:rPr>
                <w:noProof/>
                <w:webHidden/>
              </w:rPr>
              <w:t>24</w:t>
            </w:r>
            <w:r w:rsidR="00270AB3">
              <w:rPr>
                <w:noProof/>
                <w:webHidden/>
              </w:rPr>
              <w:fldChar w:fldCharType="end"/>
            </w:r>
          </w:hyperlink>
        </w:p>
        <w:p w14:paraId="29D15AA1" w14:textId="686D3CED" w:rsidR="00A117F6" w:rsidRDefault="0084743E">
          <w:pPr>
            <w:tabs>
              <w:tab w:val="right" w:pos="9765"/>
            </w:tabs>
            <w:spacing w:before="200" w:after="80" w:line="240" w:lineRule="auto"/>
            <w:ind w:left="0"/>
            <w:rPr>
              <w:color w:val="000000"/>
            </w:rPr>
          </w:pPr>
          <w:r>
            <w:fldChar w:fldCharType="end"/>
          </w:r>
        </w:p>
      </w:sdtContent>
    </w:sdt>
    <w:p w14:paraId="5F8E89EF" w14:textId="77777777" w:rsidR="00A117F6" w:rsidRDefault="00A117F6">
      <w:pPr>
        <w:ind w:left="0" w:right="-310"/>
      </w:pPr>
    </w:p>
    <w:p w14:paraId="7A4E7F8B" w14:textId="77777777" w:rsidR="00A117F6" w:rsidRDefault="0084743E">
      <w:pPr>
        <w:ind w:firstLine="86"/>
        <w:rPr>
          <w:rFonts w:ascii="Arial" w:eastAsia="Arial" w:hAnsi="Arial" w:cs="Arial"/>
          <w:b/>
          <w:sz w:val="32"/>
          <w:szCs w:val="32"/>
        </w:rPr>
      </w:pPr>
      <w:r>
        <w:br w:type="page"/>
      </w:r>
    </w:p>
    <w:p w14:paraId="30800304" w14:textId="77777777" w:rsidR="00A117F6" w:rsidRDefault="0084743E">
      <w:pPr>
        <w:pStyle w:val="Heading1"/>
        <w:tabs>
          <w:tab w:val="left" w:pos="0"/>
        </w:tabs>
        <w:rPr>
          <w:highlight w:val="red"/>
        </w:rPr>
      </w:pPr>
      <w:bookmarkStart w:id="0" w:name="_Toc163230014"/>
      <w:r>
        <w:lastRenderedPageBreak/>
        <w:t>Abstract</w:t>
      </w:r>
      <w:bookmarkEnd w:id="0"/>
    </w:p>
    <w:p w14:paraId="3A006C52" w14:textId="77777777" w:rsidR="00A117F6" w:rsidRDefault="0084743E">
      <w:pPr>
        <w:spacing w:line="240" w:lineRule="auto"/>
        <w:ind w:left="0"/>
      </w:pPr>
      <w:r>
        <w:t xml:space="preserve">These guidelines are written to aid faculty and administrators involved in the accreditation of </w:t>
      </w:r>
      <w:r>
        <w:rPr>
          <w:u w:val="single"/>
        </w:rPr>
        <w:t xml:space="preserve">Information and Communications Technology </w:t>
      </w:r>
      <w:r>
        <w:t xml:space="preserve">(ICT) programs within public and private not-for-profit universities, colleges and institutes of technology.  These guidelines are administered by the Information Systems and Technology Accreditation Council </w:t>
      </w:r>
      <w:r>
        <w:rPr>
          <w:i/>
        </w:rPr>
        <w:t>(ISTAC)</w:t>
      </w:r>
      <w:r>
        <w:t xml:space="preserve"> and apply to programs leading to certificates, diplomas and applied degrees and are typically one to four years of duration.   Specific criteria are applicable depending upon the duration and intent of the programs undergoing accreditation.</w:t>
      </w:r>
    </w:p>
    <w:p w14:paraId="3D4864A6" w14:textId="04DFC4AD" w:rsidR="00A117F6" w:rsidRDefault="0084743E">
      <w:pPr>
        <w:spacing w:line="240" w:lineRule="auto"/>
        <w:ind w:left="0"/>
      </w:pPr>
      <w:r>
        <w:t>The following sections are aligned with ISTAC accreditation criteria and are intended as a tool for accreditation seeking institution</w:t>
      </w:r>
      <w:r w:rsidR="00F16F6C">
        <w:t>s</w:t>
      </w:r>
      <w:r>
        <w:t xml:space="preserve">. Questions and suggestions for improvements may be sent directly to the CIPS Accreditation Secretariat (accreditation@cips.ca).  </w:t>
      </w:r>
    </w:p>
    <w:p w14:paraId="1D4A0C7F" w14:textId="77777777" w:rsidR="00A117F6" w:rsidRDefault="00A117F6">
      <w:pPr>
        <w:spacing w:line="240" w:lineRule="auto"/>
        <w:ind w:left="0"/>
      </w:pPr>
    </w:p>
    <w:p w14:paraId="3CCE35F5" w14:textId="77777777" w:rsidR="00A117F6" w:rsidRDefault="0084743E">
      <w:pPr>
        <w:pStyle w:val="Heading1"/>
      </w:pPr>
      <w:bookmarkStart w:id="1" w:name="_Toc163230015"/>
      <w:r>
        <w:t>CIPS Contact Information</w:t>
      </w:r>
      <w:bookmarkEnd w:id="1"/>
    </w:p>
    <w:p w14:paraId="4DF8DF54" w14:textId="77777777" w:rsidR="00A117F6" w:rsidRDefault="0084743E">
      <w:pPr>
        <w:widowControl/>
        <w:spacing w:line="240" w:lineRule="auto"/>
        <w:ind w:left="0"/>
      </w:pPr>
      <w:r>
        <w:t>This questionnaire is intended to elicit information to assist the ISTAC and the accreditation team in appraising your program(s) against the criteria.</w:t>
      </w:r>
    </w:p>
    <w:p w14:paraId="5F9C85DC" w14:textId="77777777" w:rsidR="00A117F6" w:rsidRDefault="00A117F6">
      <w:pPr>
        <w:widowControl/>
        <w:spacing w:line="240" w:lineRule="auto"/>
        <w:ind w:left="0"/>
      </w:pPr>
    </w:p>
    <w:p w14:paraId="12C83BCA" w14:textId="77777777" w:rsidR="00A117F6" w:rsidRDefault="0084743E">
      <w:pPr>
        <w:widowControl/>
        <w:spacing w:line="240" w:lineRule="auto"/>
        <w:ind w:left="0"/>
        <w:rPr>
          <w:u w:val="single"/>
        </w:rPr>
      </w:pPr>
      <w:r>
        <w:rPr>
          <w:u w:val="single"/>
        </w:rPr>
        <w:t xml:space="preserve">All information should be submitted at least </w:t>
      </w:r>
      <w:r>
        <w:rPr>
          <w:b/>
          <w:color w:val="FF0000"/>
          <w:u w:val="single"/>
        </w:rPr>
        <w:t>six weeks</w:t>
      </w:r>
      <w:r>
        <w:rPr>
          <w:u w:val="single"/>
        </w:rPr>
        <w:t xml:space="preserve"> prior to the visit to:</w:t>
      </w:r>
    </w:p>
    <w:p w14:paraId="26AA7952" w14:textId="77777777" w:rsidR="00A117F6" w:rsidRDefault="00A117F6">
      <w:pPr>
        <w:widowControl/>
        <w:spacing w:line="240" w:lineRule="auto"/>
        <w:ind w:left="0"/>
      </w:pPr>
    </w:p>
    <w:p w14:paraId="74FCF675" w14:textId="77777777" w:rsidR="00A117F6" w:rsidRDefault="0084743E">
      <w:pPr>
        <w:widowControl/>
        <w:spacing w:line="240" w:lineRule="auto"/>
        <w:ind w:left="0"/>
        <w:rPr>
          <w:sz w:val="28"/>
          <w:szCs w:val="28"/>
        </w:rPr>
      </w:pPr>
      <w:r>
        <w:rPr>
          <w:sz w:val="28"/>
          <w:szCs w:val="28"/>
        </w:rPr>
        <w:t>CIPS Accreditation Secretariat</w:t>
      </w:r>
    </w:p>
    <w:p w14:paraId="2787E522" w14:textId="77777777" w:rsidR="00A117F6" w:rsidRDefault="0084743E">
      <w:pPr>
        <w:widowControl/>
        <w:spacing w:line="240" w:lineRule="auto"/>
        <w:ind w:left="0"/>
        <w:rPr>
          <w:sz w:val="28"/>
          <w:szCs w:val="28"/>
        </w:rPr>
      </w:pPr>
      <w:r>
        <w:rPr>
          <w:sz w:val="28"/>
          <w:szCs w:val="28"/>
        </w:rPr>
        <w:t>5090 Explorer Drive, Suite 801</w:t>
      </w:r>
    </w:p>
    <w:p w14:paraId="236E224B" w14:textId="77777777" w:rsidR="00A117F6" w:rsidRDefault="0084743E">
      <w:pPr>
        <w:widowControl/>
        <w:spacing w:line="240" w:lineRule="auto"/>
        <w:ind w:left="0"/>
        <w:rPr>
          <w:sz w:val="28"/>
          <w:szCs w:val="28"/>
        </w:rPr>
      </w:pPr>
      <w:r>
        <w:rPr>
          <w:sz w:val="28"/>
          <w:szCs w:val="28"/>
        </w:rPr>
        <w:t>Mississauga, Ontario L4W 4T9</w:t>
      </w:r>
    </w:p>
    <w:p w14:paraId="53266206" w14:textId="77777777" w:rsidR="00A117F6" w:rsidRDefault="00A117F6">
      <w:pPr>
        <w:widowControl/>
        <w:spacing w:line="240" w:lineRule="auto"/>
        <w:ind w:left="0"/>
        <w:rPr>
          <w:sz w:val="28"/>
          <w:szCs w:val="28"/>
        </w:rPr>
      </w:pPr>
    </w:p>
    <w:p w14:paraId="028B64AA" w14:textId="77777777" w:rsidR="00A117F6" w:rsidRDefault="0084743E">
      <w:pPr>
        <w:widowControl/>
        <w:spacing w:line="240" w:lineRule="auto"/>
        <w:ind w:left="0"/>
        <w:rPr>
          <w:u w:val="single"/>
        </w:rPr>
      </w:pPr>
      <w:r>
        <w:rPr>
          <w:u w:val="single"/>
        </w:rPr>
        <w:t xml:space="preserve">For questions contact: </w:t>
      </w:r>
    </w:p>
    <w:p w14:paraId="38A17120" w14:textId="77777777" w:rsidR="00A117F6" w:rsidRDefault="0084743E">
      <w:pPr>
        <w:widowControl/>
        <w:spacing w:line="240" w:lineRule="auto"/>
        <w:ind w:left="0"/>
      </w:pPr>
      <w:r>
        <w:br/>
        <w:t xml:space="preserve">CIPS Accreditation Secretariat at </w:t>
      </w:r>
      <w:hyperlink r:id="rId10">
        <w:r>
          <w:rPr>
            <w:color w:val="0000FF"/>
            <w:u w:val="single"/>
          </w:rPr>
          <w:t>accreditation@cips.ca</w:t>
        </w:r>
      </w:hyperlink>
    </w:p>
    <w:p w14:paraId="247DA847" w14:textId="77777777" w:rsidR="00A117F6" w:rsidRDefault="00A117F6">
      <w:pPr>
        <w:widowControl/>
        <w:spacing w:line="240" w:lineRule="auto"/>
        <w:ind w:left="0"/>
      </w:pPr>
    </w:p>
    <w:p w14:paraId="03AD797F" w14:textId="77777777" w:rsidR="00A117F6" w:rsidRDefault="0084743E">
      <w:pPr>
        <w:spacing w:line="240" w:lineRule="auto"/>
        <w:ind w:left="0"/>
        <w:rPr>
          <w:b/>
          <w:u w:val="single"/>
        </w:rPr>
      </w:pPr>
      <w:r>
        <w:rPr>
          <w:b/>
          <w:u w:val="single"/>
        </w:rPr>
        <w:t>Draft Accreditation Report Production Guidelines</w:t>
      </w:r>
    </w:p>
    <w:p w14:paraId="311ABE7A" w14:textId="77777777" w:rsidR="00A117F6" w:rsidRDefault="00A117F6">
      <w:pPr>
        <w:spacing w:line="240" w:lineRule="auto"/>
        <w:ind w:left="0"/>
      </w:pPr>
    </w:p>
    <w:p w14:paraId="6A0A10C8" w14:textId="77777777" w:rsidR="00A117F6" w:rsidRDefault="0084743E">
      <w:pPr>
        <w:spacing w:line="240" w:lineRule="auto"/>
        <w:ind w:left="0"/>
      </w:pPr>
      <w:r>
        <w:t>The following draft accreditation report production guidelines are used by the accreditation team. The Department can expect to receive the draft report within the noted timelines.</w:t>
      </w:r>
    </w:p>
    <w:p w14:paraId="1F32A6EB" w14:textId="77777777" w:rsidR="00A117F6" w:rsidRDefault="00A117F6">
      <w:pPr>
        <w:spacing w:line="240" w:lineRule="auto"/>
        <w:ind w:left="0"/>
      </w:pPr>
    </w:p>
    <w:p w14:paraId="753A4C2D" w14:textId="77777777" w:rsidR="00A117F6" w:rsidRDefault="0084743E">
      <w:pPr>
        <w:spacing w:line="240" w:lineRule="auto"/>
        <w:ind w:left="0"/>
      </w:pPr>
      <w:r>
        <w:t xml:space="preserve">Regular review single program </w:t>
      </w:r>
      <w:r>
        <w:tab/>
        <w:t>-</w:t>
      </w:r>
      <w:r>
        <w:tab/>
        <w:t>Draft ready within 6 to 8 weeks</w:t>
      </w:r>
    </w:p>
    <w:p w14:paraId="58894D23" w14:textId="77777777" w:rsidR="00A117F6" w:rsidRDefault="0084743E">
      <w:pPr>
        <w:spacing w:line="240" w:lineRule="auto"/>
        <w:ind w:left="0"/>
      </w:pPr>
      <w:r>
        <w:t>Regular review multiple programs</w:t>
      </w:r>
      <w:r>
        <w:tab/>
        <w:t>-</w:t>
      </w:r>
      <w:r>
        <w:tab/>
        <w:t>Draft ready within 8 to 10 weeks</w:t>
      </w:r>
    </w:p>
    <w:p w14:paraId="26611C0C" w14:textId="77777777" w:rsidR="00A117F6" w:rsidRDefault="0084743E">
      <w:r>
        <w:br w:type="page"/>
      </w:r>
    </w:p>
    <w:p w14:paraId="767DB426" w14:textId="77777777" w:rsidR="00A117F6" w:rsidRDefault="0084743E">
      <w:pPr>
        <w:pStyle w:val="Heading1"/>
        <w:tabs>
          <w:tab w:val="left" w:pos="0"/>
        </w:tabs>
        <w:rPr>
          <w:highlight w:val="red"/>
        </w:rPr>
      </w:pPr>
      <w:bookmarkStart w:id="2" w:name="_Toc163230016"/>
      <w:r>
        <w:lastRenderedPageBreak/>
        <w:t>Institutional Information</w:t>
      </w:r>
      <w:bookmarkEnd w:id="2"/>
    </w:p>
    <w:p w14:paraId="4F75140F" w14:textId="77777777" w:rsidR="00A117F6" w:rsidRDefault="00A117F6">
      <w:pPr>
        <w:widowControl/>
        <w:ind w:firstLine="86"/>
        <w:jc w:val="center"/>
        <w:rPr>
          <w:rFonts w:ascii="Tahoma" w:eastAsia="Tahoma" w:hAnsi="Tahoma" w:cs="Tahoma"/>
          <w:b/>
        </w:rPr>
      </w:pPr>
    </w:p>
    <w:tbl>
      <w:tblPr>
        <w:tblStyle w:val="a"/>
        <w:tblW w:w="9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9"/>
        <w:gridCol w:w="6295"/>
      </w:tblGrid>
      <w:tr w:rsidR="00A117F6" w14:paraId="0C87B888" w14:textId="77777777">
        <w:trPr>
          <w:jc w:val="center"/>
        </w:trPr>
        <w:tc>
          <w:tcPr>
            <w:tcW w:w="2969" w:type="dxa"/>
            <w:vAlign w:val="center"/>
          </w:tcPr>
          <w:p w14:paraId="598F5FD6" w14:textId="77777777" w:rsidR="00A117F6" w:rsidRDefault="00A117F6">
            <w:pPr>
              <w:widowControl/>
              <w:ind w:firstLine="86"/>
              <w:rPr>
                <w:rFonts w:ascii="Tahoma" w:eastAsia="Tahoma" w:hAnsi="Tahoma" w:cs="Tahoma"/>
                <w:b/>
              </w:rPr>
            </w:pPr>
          </w:p>
          <w:p w14:paraId="6C5C6D28" w14:textId="77777777" w:rsidR="00A117F6" w:rsidRDefault="0084743E" w:rsidP="001E2B2A">
            <w:pPr>
              <w:widowControl/>
              <w:rPr>
                <w:rFonts w:ascii="Tahoma" w:eastAsia="Tahoma" w:hAnsi="Tahoma" w:cs="Tahoma"/>
                <w:b/>
              </w:rPr>
            </w:pPr>
            <w:r>
              <w:rPr>
                <w:rFonts w:ascii="Tahoma" w:eastAsia="Tahoma" w:hAnsi="Tahoma" w:cs="Tahoma"/>
                <w:b/>
              </w:rPr>
              <w:t>School Name:</w:t>
            </w:r>
          </w:p>
          <w:p w14:paraId="30D47E42" w14:textId="77777777" w:rsidR="00A117F6" w:rsidRDefault="00A117F6">
            <w:pPr>
              <w:widowControl/>
              <w:ind w:left="0"/>
              <w:jc w:val="center"/>
              <w:rPr>
                <w:rFonts w:ascii="Tahoma" w:eastAsia="Tahoma" w:hAnsi="Tahoma" w:cs="Tahoma"/>
                <w:b/>
              </w:rPr>
            </w:pPr>
          </w:p>
        </w:tc>
        <w:tc>
          <w:tcPr>
            <w:tcW w:w="6295" w:type="dxa"/>
            <w:vAlign w:val="center"/>
          </w:tcPr>
          <w:p w14:paraId="62FC8503" w14:textId="77777777" w:rsidR="00A117F6" w:rsidRDefault="00A117F6">
            <w:pPr>
              <w:widowControl/>
              <w:ind w:left="0"/>
              <w:jc w:val="center"/>
              <w:rPr>
                <w:rFonts w:ascii="Tahoma" w:eastAsia="Tahoma" w:hAnsi="Tahoma" w:cs="Tahoma"/>
                <w:b/>
              </w:rPr>
            </w:pPr>
          </w:p>
        </w:tc>
      </w:tr>
      <w:tr w:rsidR="00A117F6" w14:paraId="3A76BA47" w14:textId="77777777">
        <w:trPr>
          <w:jc w:val="center"/>
        </w:trPr>
        <w:tc>
          <w:tcPr>
            <w:tcW w:w="2969" w:type="dxa"/>
            <w:vAlign w:val="center"/>
          </w:tcPr>
          <w:p w14:paraId="4DBEF739" w14:textId="77777777" w:rsidR="00A117F6" w:rsidRDefault="00A117F6">
            <w:pPr>
              <w:widowControl/>
              <w:ind w:firstLine="86"/>
              <w:rPr>
                <w:rFonts w:ascii="Tahoma" w:eastAsia="Tahoma" w:hAnsi="Tahoma" w:cs="Tahoma"/>
                <w:b/>
              </w:rPr>
            </w:pPr>
          </w:p>
          <w:p w14:paraId="321F19ED" w14:textId="77777777" w:rsidR="00A117F6" w:rsidRDefault="0084743E" w:rsidP="001E2B2A">
            <w:pPr>
              <w:widowControl/>
              <w:rPr>
                <w:rFonts w:ascii="Tahoma" w:eastAsia="Tahoma" w:hAnsi="Tahoma" w:cs="Tahoma"/>
                <w:b/>
              </w:rPr>
            </w:pPr>
            <w:r>
              <w:rPr>
                <w:rFonts w:ascii="Tahoma" w:eastAsia="Tahoma" w:hAnsi="Tahoma" w:cs="Tahoma"/>
                <w:b/>
              </w:rPr>
              <w:t>Program Name(s) (for which accreditation is being sought):</w:t>
            </w:r>
          </w:p>
          <w:p w14:paraId="6E32793A" w14:textId="77777777" w:rsidR="00A117F6" w:rsidRDefault="00A117F6">
            <w:pPr>
              <w:widowControl/>
              <w:ind w:left="0"/>
              <w:jc w:val="center"/>
              <w:rPr>
                <w:rFonts w:ascii="Tahoma" w:eastAsia="Tahoma" w:hAnsi="Tahoma" w:cs="Tahoma"/>
                <w:b/>
              </w:rPr>
            </w:pPr>
          </w:p>
        </w:tc>
        <w:tc>
          <w:tcPr>
            <w:tcW w:w="6295" w:type="dxa"/>
            <w:vAlign w:val="center"/>
          </w:tcPr>
          <w:p w14:paraId="2161A800" w14:textId="77777777" w:rsidR="00A117F6" w:rsidRDefault="00A117F6">
            <w:pPr>
              <w:widowControl/>
              <w:ind w:left="0"/>
              <w:jc w:val="center"/>
              <w:rPr>
                <w:rFonts w:ascii="Tahoma" w:eastAsia="Tahoma" w:hAnsi="Tahoma" w:cs="Tahoma"/>
                <w:b/>
              </w:rPr>
            </w:pPr>
          </w:p>
        </w:tc>
      </w:tr>
      <w:tr w:rsidR="00A117F6" w14:paraId="7DC35856" w14:textId="77777777">
        <w:trPr>
          <w:jc w:val="center"/>
        </w:trPr>
        <w:tc>
          <w:tcPr>
            <w:tcW w:w="2969" w:type="dxa"/>
            <w:vAlign w:val="center"/>
          </w:tcPr>
          <w:p w14:paraId="77D50B0F" w14:textId="77777777" w:rsidR="00A117F6" w:rsidRDefault="00A117F6">
            <w:pPr>
              <w:widowControl/>
              <w:ind w:firstLine="86"/>
              <w:rPr>
                <w:rFonts w:ascii="Tahoma" w:eastAsia="Tahoma" w:hAnsi="Tahoma" w:cs="Tahoma"/>
                <w:b/>
              </w:rPr>
            </w:pPr>
          </w:p>
          <w:p w14:paraId="4316336A" w14:textId="77777777" w:rsidR="00A117F6" w:rsidRDefault="0084743E" w:rsidP="001E2B2A">
            <w:pPr>
              <w:widowControl/>
              <w:rPr>
                <w:rFonts w:ascii="Tahoma" w:eastAsia="Tahoma" w:hAnsi="Tahoma" w:cs="Tahoma"/>
                <w:b/>
              </w:rPr>
            </w:pPr>
            <w:r>
              <w:rPr>
                <w:rFonts w:ascii="Tahoma" w:eastAsia="Tahoma" w:hAnsi="Tahoma" w:cs="Tahoma"/>
                <w:b/>
              </w:rPr>
              <w:t>Submitted by (name and position):</w:t>
            </w:r>
          </w:p>
          <w:p w14:paraId="45BF31D0" w14:textId="77777777" w:rsidR="00A117F6" w:rsidRDefault="00A117F6">
            <w:pPr>
              <w:widowControl/>
              <w:ind w:left="0"/>
              <w:jc w:val="center"/>
              <w:rPr>
                <w:rFonts w:ascii="Tahoma" w:eastAsia="Tahoma" w:hAnsi="Tahoma" w:cs="Tahoma"/>
                <w:b/>
              </w:rPr>
            </w:pPr>
          </w:p>
        </w:tc>
        <w:tc>
          <w:tcPr>
            <w:tcW w:w="6295" w:type="dxa"/>
            <w:vAlign w:val="center"/>
          </w:tcPr>
          <w:p w14:paraId="52E6DD44" w14:textId="77777777" w:rsidR="00A117F6" w:rsidRDefault="00A117F6">
            <w:pPr>
              <w:widowControl/>
              <w:ind w:left="0"/>
              <w:jc w:val="center"/>
              <w:rPr>
                <w:rFonts w:ascii="Tahoma" w:eastAsia="Tahoma" w:hAnsi="Tahoma" w:cs="Tahoma"/>
                <w:b/>
              </w:rPr>
            </w:pPr>
          </w:p>
        </w:tc>
      </w:tr>
      <w:tr w:rsidR="00A117F6" w14:paraId="702DBB1A" w14:textId="77777777">
        <w:trPr>
          <w:jc w:val="center"/>
        </w:trPr>
        <w:tc>
          <w:tcPr>
            <w:tcW w:w="2969" w:type="dxa"/>
            <w:vAlign w:val="center"/>
          </w:tcPr>
          <w:p w14:paraId="4A20C4E4" w14:textId="77777777" w:rsidR="00A117F6" w:rsidRDefault="00A117F6">
            <w:pPr>
              <w:widowControl/>
              <w:ind w:firstLine="86"/>
              <w:rPr>
                <w:rFonts w:ascii="Tahoma" w:eastAsia="Tahoma" w:hAnsi="Tahoma" w:cs="Tahoma"/>
                <w:b/>
              </w:rPr>
            </w:pPr>
          </w:p>
          <w:p w14:paraId="662E3D29" w14:textId="77777777" w:rsidR="00A117F6" w:rsidRDefault="0084743E" w:rsidP="001E2B2A">
            <w:pPr>
              <w:widowControl/>
              <w:rPr>
                <w:rFonts w:ascii="Tahoma" w:eastAsia="Tahoma" w:hAnsi="Tahoma" w:cs="Tahoma"/>
                <w:b/>
              </w:rPr>
            </w:pPr>
            <w:r>
              <w:rPr>
                <w:rFonts w:ascii="Tahoma" w:eastAsia="Tahoma" w:hAnsi="Tahoma" w:cs="Tahoma"/>
                <w:b/>
              </w:rPr>
              <w:t>Date Submitted:</w:t>
            </w:r>
          </w:p>
          <w:p w14:paraId="16ED4209" w14:textId="77777777" w:rsidR="00A117F6" w:rsidRDefault="00A117F6">
            <w:pPr>
              <w:widowControl/>
              <w:ind w:left="0"/>
              <w:jc w:val="center"/>
              <w:rPr>
                <w:rFonts w:ascii="Tahoma" w:eastAsia="Tahoma" w:hAnsi="Tahoma" w:cs="Tahoma"/>
                <w:b/>
              </w:rPr>
            </w:pPr>
          </w:p>
        </w:tc>
        <w:tc>
          <w:tcPr>
            <w:tcW w:w="6295" w:type="dxa"/>
            <w:vAlign w:val="center"/>
          </w:tcPr>
          <w:p w14:paraId="270B1B94" w14:textId="77777777" w:rsidR="00A117F6" w:rsidRDefault="00A117F6">
            <w:pPr>
              <w:widowControl/>
              <w:ind w:left="0"/>
              <w:jc w:val="center"/>
              <w:rPr>
                <w:rFonts w:ascii="Tahoma" w:eastAsia="Tahoma" w:hAnsi="Tahoma" w:cs="Tahoma"/>
                <w:b/>
              </w:rPr>
            </w:pPr>
          </w:p>
        </w:tc>
      </w:tr>
      <w:tr w:rsidR="00A117F6" w14:paraId="5271DC0A" w14:textId="77777777">
        <w:trPr>
          <w:jc w:val="center"/>
        </w:trPr>
        <w:tc>
          <w:tcPr>
            <w:tcW w:w="2969" w:type="dxa"/>
            <w:vAlign w:val="center"/>
          </w:tcPr>
          <w:p w14:paraId="256FD972" w14:textId="77777777" w:rsidR="00A117F6" w:rsidRDefault="00A117F6">
            <w:pPr>
              <w:widowControl/>
              <w:ind w:firstLine="86"/>
              <w:rPr>
                <w:rFonts w:ascii="Tahoma" w:eastAsia="Tahoma" w:hAnsi="Tahoma" w:cs="Tahoma"/>
                <w:b/>
              </w:rPr>
            </w:pPr>
          </w:p>
          <w:p w14:paraId="4EF5ADC6" w14:textId="77777777" w:rsidR="00A117F6" w:rsidRDefault="0084743E" w:rsidP="001E2B2A">
            <w:pPr>
              <w:widowControl/>
              <w:rPr>
                <w:rFonts w:ascii="Tahoma" w:eastAsia="Tahoma" w:hAnsi="Tahoma" w:cs="Tahoma"/>
                <w:b/>
              </w:rPr>
            </w:pPr>
            <w:r>
              <w:rPr>
                <w:rFonts w:ascii="Tahoma" w:eastAsia="Tahoma" w:hAnsi="Tahoma" w:cs="Tahoma"/>
                <w:b/>
              </w:rPr>
              <w:t>Contact Information (tel. and e-mail):</w:t>
            </w:r>
          </w:p>
          <w:p w14:paraId="42186A15" w14:textId="77777777" w:rsidR="00A117F6" w:rsidRDefault="00A117F6">
            <w:pPr>
              <w:widowControl/>
              <w:ind w:firstLine="86"/>
              <w:rPr>
                <w:rFonts w:ascii="Tahoma" w:eastAsia="Tahoma" w:hAnsi="Tahoma" w:cs="Tahoma"/>
                <w:b/>
              </w:rPr>
            </w:pPr>
          </w:p>
        </w:tc>
        <w:tc>
          <w:tcPr>
            <w:tcW w:w="6295" w:type="dxa"/>
            <w:vAlign w:val="center"/>
          </w:tcPr>
          <w:p w14:paraId="3DAA89B6" w14:textId="77777777" w:rsidR="00A117F6" w:rsidRDefault="00A117F6">
            <w:pPr>
              <w:widowControl/>
              <w:ind w:left="0"/>
              <w:jc w:val="center"/>
              <w:rPr>
                <w:rFonts w:ascii="Tahoma" w:eastAsia="Tahoma" w:hAnsi="Tahoma" w:cs="Tahoma"/>
                <w:b/>
              </w:rPr>
            </w:pPr>
          </w:p>
        </w:tc>
      </w:tr>
    </w:tbl>
    <w:p w14:paraId="75134C10" w14:textId="77777777" w:rsidR="00A117F6" w:rsidRDefault="00A117F6">
      <w:pPr>
        <w:widowControl/>
        <w:ind w:firstLine="86"/>
        <w:jc w:val="center"/>
        <w:rPr>
          <w:rFonts w:ascii="Tahoma" w:eastAsia="Tahoma" w:hAnsi="Tahoma" w:cs="Tahoma"/>
          <w:b/>
        </w:rPr>
      </w:pPr>
    </w:p>
    <w:p w14:paraId="0059F941" w14:textId="77777777" w:rsidR="00A117F6" w:rsidRDefault="00A117F6">
      <w:pPr>
        <w:widowControl/>
        <w:ind w:firstLine="86"/>
        <w:rPr>
          <w:rFonts w:ascii="Tahoma" w:eastAsia="Tahoma" w:hAnsi="Tahoma" w:cs="Tahoma"/>
          <w:b/>
        </w:rPr>
      </w:pPr>
    </w:p>
    <w:p w14:paraId="16BBD469" w14:textId="77777777" w:rsidR="00A117F6" w:rsidRDefault="00A117F6">
      <w:pPr>
        <w:widowControl/>
        <w:ind w:left="720" w:firstLine="720"/>
        <w:rPr>
          <w:rFonts w:ascii="Tahoma" w:eastAsia="Tahoma" w:hAnsi="Tahoma" w:cs="Tahoma"/>
          <w:b/>
        </w:rPr>
      </w:pPr>
    </w:p>
    <w:p w14:paraId="3ED0708D" w14:textId="77777777" w:rsidR="00A117F6" w:rsidRDefault="0084743E">
      <w:pPr>
        <w:ind w:firstLine="86"/>
        <w:rPr>
          <w:rFonts w:ascii="Tahoma" w:eastAsia="Tahoma" w:hAnsi="Tahoma" w:cs="Tahoma"/>
          <w:b/>
        </w:rPr>
      </w:pPr>
      <w:r>
        <w:br w:type="page"/>
      </w:r>
    </w:p>
    <w:p w14:paraId="5D7AA01A" w14:textId="77777777" w:rsidR="00A117F6" w:rsidRDefault="0084743E">
      <w:pPr>
        <w:pStyle w:val="Heading1"/>
        <w:tabs>
          <w:tab w:val="left" w:pos="0"/>
        </w:tabs>
      </w:pPr>
      <w:bookmarkStart w:id="3" w:name="_Toc163230017"/>
      <w:r>
        <w:lastRenderedPageBreak/>
        <w:t>1. Introduction</w:t>
      </w:r>
      <w:bookmarkEnd w:id="3"/>
      <w:r>
        <w:t xml:space="preserve"> </w:t>
      </w:r>
    </w:p>
    <w:p w14:paraId="445CF16B" w14:textId="77777777" w:rsidR="00A117F6" w:rsidRDefault="0084743E">
      <w:pPr>
        <w:spacing w:line="240" w:lineRule="auto"/>
        <w:ind w:left="0"/>
      </w:pPr>
      <w:r>
        <w:t xml:space="preserve">The Information Systems and Technology Accreditation Council is an autonomous body established by the Canadian Information Processing Society.  </w:t>
      </w:r>
    </w:p>
    <w:p w14:paraId="3CA665E5" w14:textId="77777777" w:rsidR="00A117F6" w:rsidRDefault="0084743E">
      <w:pPr>
        <w:spacing w:line="240" w:lineRule="auto"/>
        <w:ind w:left="0"/>
      </w:pPr>
      <w:r>
        <w:t xml:space="preserve">The Council has as its objectives:  </w:t>
      </w:r>
    </w:p>
    <w:p w14:paraId="569FDBBB" w14:textId="77777777" w:rsidR="00A117F6" w:rsidRDefault="0084743E">
      <w:pPr>
        <w:numPr>
          <w:ilvl w:val="0"/>
          <w:numId w:val="1"/>
        </w:numPr>
        <w:pBdr>
          <w:top w:val="nil"/>
          <w:left w:val="nil"/>
          <w:bottom w:val="nil"/>
          <w:right w:val="nil"/>
          <w:between w:val="nil"/>
        </w:pBdr>
        <w:spacing w:after="0" w:line="240" w:lineRule="auto"/>
        <w:ind w:left="720"/>
        <w:rPr>
          <w:color w:val="000000"/>
          <w:sz w:val="20"/>
          <w:szCs w:val="20"/>
        </w:rPr>
      </w:pPr>
      <w:r>
        <w:rPr>
          <w:color w:val="000000"/>
          <w:sz w:val="20"/>
          <w:szCs w:val="20"/>
        </w:rPr>
        <w:t xml:space="preserve">To formulate and maintain high educational standards for universities, colleges and institutes of technology offering information and communications technology (ICT) programs, and to assist those institutions in planning and carrying out educational programs.  </w:t>
      </w:r>
    </w:p>
    <w:p w14:paraId="4DBD7118" w14:textId="77777777" w:rsidR="00A117F6" w:rsidRDefault="0084743E">
      <w:pPr>
        <w:numPr>
          <w:ilvl w:val="0"/>
          <w:numId w:val="1"/>
        </w:numPr>
        <w:pBdr>
          <w:top w:val="nil"/>
          <w:left w:val="nil"/>
          <w:bottom w:val="nil"/>
          <w:right w:val="nil"/>
          <w:between w:val="nil"/>
        </w:pBdr>
        <w:spacing w:after="0" w:line="240" w:lineRule="auto"/>
        <w:ind w:left="720"/>
        <w:rPr>
          <w:color w:val="000000"/>
          <w:sz w:val="20"/>
          <w:szCs w:val="20"/>
        </w:rPr>
      </w:pPr>
      <w:r>
        <w:rPr>
          <w:color w:val="000000"/>
          <w:sz w:val="20"/>
          <w:szCs w:val="20"/>
        </w:rPr>
        <w:t xml:space="preserve">To promote and advance all phases of ICT education with the aim of promoting public welfare through the development of better educated computer practitioners and professionals.  </w:t>
      </w:r>
    </w:p>
    <w:p w14:paraId="77A88F97" w14:textId="77777777" w:rsidR="00A117F6" w:rsidRDefault="0084743E">
      <w:pPr>
        <w:numPr>
          <w:ilvl w:val="0"/>
          <w:numId w:val="1"/>
        </w:numPr>
        <w:pBdr>
          <w:top w:val="nil"/>
          <w:left w:val="nil"/>
          <w:bottom w:val="nil"/>
          <w:right w:val="nil"/>
          <w:between w:val="nil"/>
        </w:pBdr>
        <w:spacing w:line="240" w:lineRule="auto"/>
        <w:ind w:left="720"/>
        <w:rPr>
          <w:color w:val="000000"/>
          <w:sz w:val="20"/>
          <w:szCs w:val="20"/>
        </w:rPr>
      </w:pPr>
      <w:r>
        <w:rPr>
          <w:color w:val="000000"/>
          <w:sz w:val="20"/>
          <w:szCs w:val="20"/>
        </w:rPr>
        <w:t xml:space="preserve">To foster a cooperative approach to ICT education among industry, government, and educators both nationally and globally to meet the changing needs of society. </w:t>
      </w:r>
    </w:p>
    <w:p w14:paraId="189986F3" w14:textId="77777777" w:rsidR="00A117F6" w:rsidRDefault="0084743E">
      <w:pPr>
        <w:spacing w:line="240" w:lineRule="auto"/>
        <w:ind w:left="0"/>
      </w:pPr>
      <w:r>
        <w:t>The purpose of accreditation is to recognize programs whose graduates will have received an outstanding undergraduate education in ICT – an education informed by state-of-the-art professional practice, sound underpinnings of information and computer technologies, and the needs and applications of industry.  Accreditation can also be an important component in an Institution's quality monitoring and improvement program.</w:t>
      </w:r>
    </w:p>
    <w:p w14:paraId="54DACBC1" w14:textId="77777777" w:rsidR="00A117F6" w:rsidRDefault="0084743E">
      <w:pPr>
        <w:spacing w:line="240" w:lineRule="auto"/>
        <w:ind w:left="0"/>
      </w:pPr>
      <w:r>
        <w:t>ISTAC accredits programs primarily in Canada but welcomes institutions from outside Canada wishing to undergo accreditation based on ISTAC criteria and standards.</w:t>
      </w:r>
    </w:p>
    <w:p w14:paraId="68C77CC8" w14:textId="06AE7336" w:rsidR="00A117F6" w:rsidRDefault="0084743E">
      <w:pPr>
        <w:spacing w:after="240" w:line="276" w:lineRule="auto"/>
        <w:ind w:left="0"/>
      </w:pPr>
      <w:r>
        <w:t xml:space="preserve">ISTAC accreditation criteria incorporate principles of </w:t>
      </w:r>
      <w:r w:rsidR="002D4E3E">
        <w:rPr>
          <w:i/>
        </w:rPr>
        <w:t>outcomes-based</w:t>
      </w:r>
      <w:r>
        <w:t xml:space="preserve"> accreditation. This contrasts with an emphasis on educational </w:t>
      </w:r>
      <w:r>
        <w:rPr>
          <w:i/>
        </w:rPr>
        <w:t>inputs,</w:t>
      </w:r>
      <w:r>
        <w:t xml:space="preserve"> such as number of courses taught, and lists of topics in the curriculum. The emphasis of these criteria is instead towards </w:t>
      </w:r>
      <w:r>
        <w:rPr>
          <w:i/>
        </w:rPr>
        <w:t>outcomes</w:t>
      </w:r>
      <w:r>
        <w:t xml:space="preserve">, i.e., </w:t>
      </w:r>
      <w:r>
        <w:rPr>
          <w:i/>
        </w:rPr>
        <w:t>identifying and setting sound educational objectives and measuring the extent to which</w:t>
      </w:r>
      <w:r>
        <w:t xml:space="preserve"> </w:t>
      </w:r>
      <w:r>
        <w:rPr>
          <w:i/>
        </w:rPr>
        <w:t>these objectives have been met</w:t>
      </w:r>
      <w:r>
        <w:t>. These objectives and outcomes can be expressed at course or program levels.</w:t>
      </w:r>
    </w:p>
    <w:p w14:paraId="480B0469" w14:textId="7393E3A9" w:rsidR="00A117F6" w:rsidRDefault="0084743E">
      <w:pPr>
        <w:spacing w:line="240" w:lineRule="auto"/>
        <w:ind w:left="0"/>
      </w:pPr>
      <w:r>
        <w:t xml:space="preserve">More specifically, outcomes-based accreditation requires the setting of clear program </w:t>
      </w:r>
      <w:r>
        <w:rPr>
          <w:i/>
        </w:rPr>
        <w:t>objectives</w:t>
      </w:r>
      <w:r>
        <w:t xml:space="preserve"> (i.e. the intended purpose of the program) and program </w:t>
      </w:r>
      <w:r>
        <w:rPr>
          <w:i/>
        </w:rPr>
        <w:t>outcomes</w:t>
      </w:r>
      <w:r>
        <w:t xml:space="preserve"> which describe what students should know and be capable of doing upon graduation from the program.  Program outcomes can also be expressed as </w:t>
      </w:r>
      <w:r>
        <w:rPr>
          <w:i/>
        </w:rPr>
        <w:t>graduate attributes</w:t>
      </w:r>
      <w:r>
        <w:t xml:space="preserve">, defined as 'a set of </w:t>
      </w:r>
      <w:proofErr w:type="gramStart"/>
      <w:r>
        <w:t>individually-assessable</w:t>
      </w:r>
      <w:proofErr w:type="gramEnd"/>
      <w:r>
        <w:t xml:space="preserve"> outcomes that are indicative of a graduate's potential competency'. </w:t>
      </w:r>
      <w:r>
        <w:rPr>
          <w:sz w:val="20"/>
          <w:szCs w:val="20"/>
        </w:rPr>
        <w:t xml:space="preserve"> </w:t>
      </w:r>
      <w:r>
        <w:t>Institutions will typically set their own specific program objectives, outcomes and graduate attributes but ISTAC accredited programs are expected to substantially meet one of three ranges of graduate attributes as defined by the Seoul Accord which has established a set of internationally recognized expectations for students graduating from various types of ICT programs.</w:t>
      </w:r>
    </w:p>
    <w:p w14:paraId="69B4FE5E" w14:textId="77777777" w:rsidR="00A117F6" w:rsidRDefault="0084743E">
      <w:pPr>
        <w:spacing w:line="240" w:lineRule="auto"/>
        <w:ind w:left="0"/>
        <w:rPr>
          <w:rFonts w:ascii="Arial" w:eastAsia="Arial" w:hAnsi="Arial" w:cs="Arial"/>
          <w:b/>
          <w:sz w:val="32"/>
          <w:szCs w:val="32"/>
        </w:rPr>
      </w:pPr>
      <w:r>
        <w:t>ISTAC accreditation is designed primarily for applied degree, diploma and certificate programs as offered through universities, colleges, institutes of technology and other institutes of higher learning.  Specific ISTAC criteria are provided corresponding to the three levels or ranges of graduate attributes as set by the Seoul Accord</w:t>
      </w:r>
      <w:r>
        <w:rPr>
          <w:vertAlign w:val="superscript"/>
        </w:rPr>
        <w:footnoteReference w:id="1"/>
      </w:r>
      <w:r>
        <w:t xml:space="preserve">. As such, ISTAC accreditation is intended to be applied to a wide range of program types and durations, providing institutions with the flexibility to design ICT program outcomes and graduate attributes to meet the needs of their institutional mandates, students </w:t>
      </w:r>
      <w:r>
        <w:lastRenderedPageBreak/>
        <w:t>and target industries.</w:t>
      </w:r>
      <w:r>
        <w:br w:type="page"/>
      </w:r>
    </w:p>
    <w:p w14:paraId="5F8F4E43" w14:textId="77777777" w:rsidR="00A117F6" w:rsidRDefault="0084743E">
      <w:pPr>
        <w:pStyle w:val="Heading1"/>
        <w:tabs>
          <w:tab w:val="left" w:pos="0"/>
        </w:tabs>
      </w:pPr>
      <w:bookmarkStart w:id="5" w:name="_Toc163230018"/>
      <w:r>
        <w:lastRenderedPageBreak/>
        <w:t>2. Method of Evaluation</w:t>
      </w:r>
      <w:bookmarkEnd w:id="5"/>
      <w:r>
        <w:t xml:space="preserve"> </w:t>
      </w:r>
    </w:p>
    <w:p w14:paraId="39EC254A" w14:textId="77777777" w:rsidR="00F16F6C" w:rsidRDefault="00F16F6C" w:rsidP="00F16F6C">
      <w:pPr>
        <w:pStyle w:val="Heading2"/>
      </w:pPr>
      <w:bookmarkStart w:id="6" w:name="_Toc157158526"/>
      <w:bookmarkStart w:id="7" w:name="_Toc163230019"/>
      <w:r w:rsidRPr="000661B1">
        <w:t xml:space="preserve">2.1 </w:t>
      </w:r>
      <w:r>
        <w:t>Overall Evaluation</w:t>
      </w:r>
      <w:bookmarkEnd w:id="6"/>
      <w:bookmarkEnd w:id="7"/>
    </w:p>
    <w:p w14:paraId="17BA52AF" w14:textId="13ED28C1" w:rsidR="00A117F6" w:rsidRDefault="00F16F6C">
      <w:pPr>
        <w:spacing w:line="240" w:lineRule="auto"/>
        <w:ind w:left="0"/>
      </w:pPr>
      <w:r>
        <w:br/>
      </w:r>
      <w:r w:rsidR="0084743E">
        <w:t>Programs submitted for accreditation will be evaluated based on data submitted by the institution in the form of a self-study report and other supporting documentation, together with the report of an on-site visit by a qualified team representing the Council.</w:t>
      </w:r>
    </w:p>
    <w:p w14:paraId="6202BE17" w14:textId="14CE0A2F" w:rsidR="00A117F6" w:rsidRDefault="0084743E">
      <w:pPr>
        <w:spacing w:line="240" w:lineRule="auto"/>
        <w:ind w:left="0"/>
      </w:pPr>
      <w:r>
        <w:t xml:space="preserve">The self-study report should follow a structured outline to be described in Sections </w:t>
      </w:r>
      <w:r w:rsidR="00F16F6C">
        <w:t xml:space="preserve">5 </w:t>
      </w:r>
      <w:r>
        <w:t xml:space="preserve">though </w:t>
      </w:r>
      <w:r w:rsidR="00F16F6C">
        <w:t xml:space="preserve">12 </w:t>
      </w:r>
      <w:r>
        <w:t>and involves answering a series of questions and completion of tables. During the process of creating the report, the institution should demonstrate to itself and to the Council that it can meet the accreditation criteria or, if not, it should demonstrate that it is aware of the shortcomings and has a concrete plan to rectify them. In particular, the report should demonstrate how all aspects of the program, including students, faculty, resources and curriculum together enable the achievement of a set of defined program objectives</w:t>
      </w:r>
      <w:r w:rsidR="00F16F6C">
        <w:t>, discussed in section 5</w:t>
      </w:r>
      <w:r>
        <w:t>. The self-study report will be used as primary input for the analysis of the program by the on-site visiting team.</w:t>
      </w:r>
    </w:p>
    <w:p w14:paraId="1E43733E" w14:textId="77777777" w:rsidR="00A117F6" w:rsidRDefault="0084743E">
      <w:pPr>
        <w:spacing w:line="240" w:lineRule="auto"/>
        <w:ind w:left="0"/>
      </w:pPr>
      <w:r>
        <w:t xml:space="preserve">The purpose of the site visit is three-fold: </w:t>
      </w:r>
    </w:p>
    <w:p w14:paraId="1CA8C0CE" w14:textId="77777777" w:rsidR="00A117F6" w:rsidRDefault="0084743E">
      <w:pPr>
        <w:spacing w:line="240" w:lineRule="auto"/>
        <w:ind w:left="0"/>
      </w:pPr>
      <w:r>
        <w:t xml:space="preserve">First, the site visit should assess factors beyond those described in the questionnaire. The overall educational environment, the morale and calibre of the staff and the student body, and the approach taken to the work performed are examples of intangible qualitative factors that are not always apparent in a written statement. </w:t>
      </w:r>
    </w:p>
    <w:p w14:paraId="10F969EB" w14:textId="77777777" w:rsidR="00A117F6" w:rsidRDefault="0084743E">
      <w:pPr>
        <w:spacing w:line="240" w:lineRule="auto"/>
        <w:ind w:left="0"/>
      </w:pPr>
      <w:r>
        <w:t xml:space="preserve">Second, the visiting team can observe firsthand the strengths, unique characteristics and areas of potential improvements related to the program.  </w:t>
      </w:r>
    </w:p>
    <w:p w14:paraId="4B610FFF" w14:textId="77777777" w:rsidR="00A117F6" w:rsidRDefault="0084743E">
      <w:pPr>
        <w:spacing w:line="240" w:lineRule="auto"/>
        <w:ind w:left="0"/>
      </w:pPr>
      <w:r>
        <w:t xml:space="preserve">Third, the team will assess and validate the material in the self-study including: </w:t>
      </w:r>
    </w:p>
    <w:p w14:paraId="65AF893E" w14:textId="77777777" w:rsidR="00A117F6" w:rsidRDefault="0084743E">
      <w:pPr>
        <w:numPr>
          <w:ilvl w:val="0"/>
          <w:numId w:val="11"/>
        </w:numPr>
        <w:pBdr>
          <w:top w:val="nil"/>
          <w:left w:val="nil"/>
          <w:bottom w:val="nil"/>
          <w:right w:val="nil"/>
          <w:between w:val="nil"/>
        </w:pBdr>
        <w:spacing w:after="0" w:line="240" w:lineRule="auto"/>
        <w:ind w:left="720"/>
      </w:pPr>
      <w:r>
        <w:rPr>
          <w:color w:val="000000"/>
        </w:rPr>
        <w:t xml:space="preserve">Organization structure and administration of the institution. </w:t>
      </w:r>
    </w:p>
    <w:p w14:paraId="1A310709" w14:textId="77777777" w:rsidR="00A117F6" w:rsidRDefault="0084743E">
      <w:pPr>
        <w:numPr>
          <w:ilvl w:val="0"/>
          <w:numId w:val="11"/>
        </w:numPr>
        <w:pBdr>
          <w:top w:val="nil"/>
          <w:left w:val="nil"/>
          <w:bottom w:val="nil"/>
          <w:right w:val="nil"/>
          <w:between w:val="nil"/>
        </w:pBdr>
        <w:spacing w:after="0" w:line="240" w:lineRule="auto"/>
        <w:ind w:left="720"/>
      </w:pPr>
      <w:r>
        <w:rPr>
          <w:color w:val="000000"/>
        </w:rPr>
        <w:t>Education programs offered, and credentials conferred by the institution overall.</w:t>
      </w:r>
    </w:p>
    <w:p w14:paraId="65E7B33E" w14:textId="77777777" w:rsidR="00A117F6" w:rsidRDefault="0084743E">
      <w:pPr>
        <w:numPr>
          <w:ilvl w:val="0"/>
          <w:numId w:val="11"/>
        </w:numPr>
        <w:pBdr>
          <w:top w:val="nil"/>
          <w:left w:val="nil"/>
          <w:bottom w:val="nil"/>
          <w:right w:val="nil"/>
          <w:between w:val="nil"/>
        </w:pBdr>
        <w:spacing w:after="0" w:line="240" w:lineRule="auto"/>
        <w:ind w:left="720"/>
        <w:rPr>
          <w:color w:val="000000"/>
        </w:rPr>
      </w:pPr>
      <w:r>
        <w:rPr>
          <w:color w:val="000000"/>
        </w:rPr>
        <w:t>The basis of and requirements for admission of students both in general and to the program(s) undergoing accreditation.</w:t>
      </w:r>
    </w:p>
    <w:p w14:paraId="04D43C9A" w14:textId="77777777" w:rsidR="00A117F6" w:rsidRDefault="0084743E">
      <w:pPr>
        <w:numPr>
          <w:ilvl w:val="0"/>
          <w:numId w:val="11"/>
        </w:numPr>
        <w:pBdr>
          <w:top w:val="nil"/>
          <w:left w:val="nil"/>
          <w:bottom w:val="nil"/>
          <w:right w:val="nil"/>
          <w:between w:val="nil"/>
        </w:pBdr>
        <w:spacing w:after="0" w:line="240" w:lineRule="auto"/>
        <w:ind w:left="720"/>
      </w:pPr>
      <w:r>
        <w:rPr>
          <w:color w:val="000000"/>
        </w:rPr>
        <w:t xml:space="preserve">Number of students enrolled in the educational programs undergoing accreditation. </w:t>
      </w:r>
    </w:p>
    <w:p w14:paraId="5D2582B6" w14:textId="77777777" w:rsidR="00A117F6" w:rsidRDefault="0084743E">
      <w:pPr>
        <w:numPr>
          <w:ilvl w:val="0"/>
          <w:numId w:val="11"/>
        </w:numPr>
        <w:pBdr>
          <w:top w:val="nil"/>
          <w:left w:val="nil"/>
          <w:bottom w:val="nil"/>
          <w:right w:val="nil"/>
          <w:between w:val="nil"/>
        </w:pBdr>
        <w:spacing w:after="0" w:line="240" w:lineRule="auto"/>
        <w:ind w:left="720"/>
      </w:pPr>
      <w:r>
        <w:rPr>
          <w:color w:val="000000"/>
        </w:rPr>
        <w:t xml:space="preserve">Teaching staff and teaching loads. </w:t>
      </w:r>
    </w:p>
    <w:p w14:paraId="031464C0" w14:textId="77777777" w:rsidR="00A117F6" w:rsidRDefault="0084743E">
      <w:pPr>
        <w:numPr>
          <w:ilvl w:val="0"/>
          <w:numId w:val="11"/>
        </w:numPr>
        <w:pBdr>
          <w:top w:val="nil"/>
          <w:left w:val="nil"/>
          <w:bottom w:val="nil"/>
          <w:right w:val="nil"/>
          <w:between w:val="nil"/>
        </w:pBdr>
        <w:spacing w:after="0" w:line="240" w:lineRule="auto"/>
        <w:ind w:left="720"/>
      </w:pPr>
      <w:r>
        <w:rPr>
          <w:color w:val="000000"/>
        </w:rPr>
        <w:t xml:space="preserve">Commitment to and support for professional development, industry involvement and research. </w:t>
      </w:r>
    </w:p>
    <w:p w14:paraId="4069CB0E" w14:textId="77777777" w:rsidR="00A117F6" w:rsidRDefault="0084743E">
      <w:pPr>
        <w:numPr>
          <w:ilvl w:val="0"/>
          <w:numId w:val="11"/>
        </w:numPr>
        <w:pBdr>
          <w:top w:val="nil"/>
          <w:left w:val="nil"/>
          <w:bottom w:val="nil"/>
          <w:right w:val="nil"/>
          <w:between w:val="nil"/>
        </w:pBdr>
        <w:tabs>
          <w:tab w:val="left" w:pos="0"/>
        </w:tabs>
        <w:spacing w:after="0" w:line="240" w:lineRule="auto"/>
        <w:ind w:left="720"/>
        <w:rPr>
          <w:color w:val="000000"/>
        </w:rPr>
      </w:pPr>
      <w:r>
        <w:rPr>
          <w:color w:val="000000"/>
        </w:rPr>
        <w:t xml:space="preserve">Resources: </w:t>
      </w:r>
    </w:p>
    <w:p w14:paraId="47B69996" w14:textId="3955241C" w:rsidR="00A117F6" w:rsidRDefault="0084743E">
      <w:pPr>
        <w:numPr>
          <w:ilvl w:val="1"/>
          <w:numId w:val="12"/>
        </w:numPr>
        <w:pBdr>
          <w:top w:val="nil"/>
          <w:left w:val="nil"/>
          <w:bottom w:val="nil"/>
          <w:right w:val="nil"/>
          <w:between w:val="nil"/>
        </w:pBdr>
        <w:tabs>
          <w:tab w:val="left" w:pos="0"/>
        </w:tabs>
        <w:spacing w:after="0" w:line="240" w:lineRule="auto"/>
        <w:rPr>
          <w:color w:val="000000"/>
        </w:rPr>
      </w:pPr>
      <w:r>
        <w:rPr>
          <w:color w:val="000000"/>
        </w:rPr>
        <w:t xml:space="preserve">physical:  classrooms, laboratories, </w:t>
      </w:r>
      <w:r w:rsidR="003637AB">
        <w:rPr>
          <w:color w:val="000000"/>
        </w:rPr>
        <w:t>equipment,</w:t>
      </w:r>
      <w:r>
        <w:rPr>
          <w:color w:val="000000"/>
        </w:rPr>
        <w:t xml:space="preserve"> and offices, </w:t>
      </w:r>
    </w:p>
    <w:p w14:paraId="7ABFC7C7" w14:textId="77777777" w:rsidR="00A117F6" w:rsidRDefault="0084743E">
      <w:pPr>
        <w:numPr>
          <w:ilvl w:val="1"/>
          <w:numId w:val="12"/>
        </w:numPr>
        <w:pBdr>
          <w:top w:val="nil"/>
          <w:left w:val="nil"/>
          <w:bottom w:val="nil"/>
          <w:right w:val="nil"/>
          <w:between w:val="nil"/>
        </w:pBdr>
        <w:tabs>
          <w:tab w:val="left" w:pos="0"/>
        </w:tabs>
        <w:spacing w:after="0" w:line="240" w:lineRule="auto"/>
      </w:pPr>
      <w:r>
        <w:rPr>
          <w:color w:val="000000"/>
        </w:rPr>
        <w:t>reference materials:  electronic resources and/or digital libraries,</w:t>
      </w:r>
    </w:p>
    <w:p w14:paraId="2A6025AA" w14:textId="77777777" w:rsidR="00A117F6" w:rsidRDefault="0084743E">
      <w:pPr>
        <w:numPr>
          <w:ilvl w:val="1"/>
          <w:numId w:val="12"/>
        </w:numPr>
        <w:pBdr>
          <w:top w:val="nil"/>
          <w:left w:val="nil"/>
          <w:bottom w:val="nil"/>
          <w:right w:val="nil"/>
          <w:between w:val="nil"/>
        </w:pBdr>
        <w:tabs>
          <w:tab w:val="left" w:pos="0"/>
        </w:tabs>
        <w:spacing w:after="0" w:line="240" w:lineRule="auto"/>
      </w:pPr>
      <w:r>
        <w:rPr>
          <w:color w:val="000000"/>
        </w:rPr>
        <w:t>additional facilities, where they exist and are relevant (e.g., entrepreneurship labs, maker spaces, innovation labs)</w:t>
      </w:r>
    </w:p>
    <w:p w14:paraId="4591B4B6" w14:textId="77777777" w:rsidR="00A117F6" w:rsidRDefault="0084743E">
      <w:pPr>
        <w:numPr>
          <w:ilvl w:val="0"/>
          <w:numId w:val="11"/>
        </w:numPr>
        <w:pBdr>
          <w:top w:val="nil"/>
          <w:left w:val="nil"/>
          <w:bottom w:val="nil"/>
          <w:right w:val="nil"/>
          <w:between w:val="nil"/>
        </w:pBdr>
        <w:spacing w:after="0" w:line="240" w:lineRule="auto"/>
        <w:ind w:left="720"/>
      </w:pPr>
      <w:r>
        <w:rPr>
          <w:color w:val="000000"/>
        </w:rPr>
        <w:t>Curricular content of the program(s).</w:t>
      </w:r>
    </w:p>
    <w:p w14:paraId="01CE8EAD" w14:textId="77777777" w:rsidR="00A117F6" w:rsidRDefault="0084743E">
      <w:pPr>
        <w:numPr>
          <w:ilvl w:val="0"/>
          <w:numId w:val="11"/>
        </w:numPr>
        <w:pBdr>
          <w:top w:val="nil"/>
          <w:left w:val="nil"/>
          <w:bottom w:val="nil"/>
          <w:right w:val="nil"/>
          <w:between w:val="nil"/>
        </w:pBdr>
        <w:spacing w:after="0" w:line="240" w:lineRule="auto"/>
        <w:ind w:left="720"/>
      </w:pPr>
      <w:r>
        <w:rPr>
          <w:color w:val="000000"/>
        </w:rPr>
        <w:t>Program delivery and outcomes, including sampling of transcripts, examinations, projects, assignments, etc.</w:t>
      </w:r>
    </w:p>
    <w:p w14:paraId="6C442D2E" w14:textId="77777777" w:rsidR="00A117F6" w:rsidRDefault="0084743E">
      <w:pPr>
        <w:numPr>
          <w:ilvl w:val="0"/>
          <w:numId w:val="11"/>
        </w:numPr>
        <w:pBdr>
          <w:top w:val="nil"/>
          <w:left w:val="nil"/>
          <w:bottom w:val="nil"/>
          <w:right w:val="nil"/>
          <w:between w:val="nil"/>
        </w:pBdr>
        <w:spacing w:after="0" w:line="240" w:lineRule="auto"/>
        <w:ind w:left="720"/>
      </w:pPr>
      <w:r>
        <w:rPr>
          <w:color w:val="000000"/>
        </w:rPr>
        <w:t xml:space="preserve">Innovative and special features of the program. </w:t>
      </w:r>
    </w:p>
    <w:p w14:paraId="0E862F9C" w14:textId="77777777" w:rsidR="00A117F6" w:rsidRDefault="0084743E">
      <w:pPr>
        <w:numPr>
          <w:ilvl w:val="0"/>
          <w:numId w:val="11"/>
        </w:numPr>
        <w:pBdr>
          <w:top w:val="nil"/>
          <w:left w:val="nil"/>
          <w:bottom w:val="nil"/>
          <w:right w:val="nil"/>
          <w:between w:val="nil"/>
        </w:pBdr>
        <w:spacing w:line="240" w:lineRule="auto"/>
        <w:ind w:left="720"/>
      </w:pPr>
      <w:r>
        <w:rPr>
          <w:color w:val="000000"/>
        </w:rPr>
        <w:t xml:space="preserve">Institutional policies and supports. </w:t>
      </w:r>
    </w:p>
    <w:p w14:paraId="4CDD1B75" w14:textId="77777777" w:rsidR="00A117F6" w:rsidRDefault="0084743E">
      <w:r>
        <w:br w:type="page"/>
      </w:r>
    </w:p>
    <w:p w14:paraId="597342A6" w14:textId="13FF94C4" w:rsidR="00A117F6" w:rsidRPr="000661B1" w:rsidRDefault="0084743E">
      <w:pPr>
        <w:pStyle w:val="Heading2"/>
      </w:pPr>
      <w:bookmarkStart w:id="8" w:name="_Toc163230020"/>
      <w:r w:rsidRPr="000661B1">
        <w:lastRenderedPageBreak/>
        <w:t>2.</w:t>
      </w:r>
      <w:r w:rsidR="00F16F6C">
        <w:t>2</w:t>
      </w:r>
      <w:r w:rsidR="00F16F6C" w:rsidRPr="000661B1">
        <w:t xml:space="preserve"> </w:t>
      </w:r>
      <w:r w:rsidRPr="000661B1">
        <w:t>S</w:t>
      </w:r>
      <w:r w:rsidR="00E95C28" w:rsidRPr="000661B1">
        <w:t>ubmission Guidelines</w:t>
      </w:r>
      <w:bookmarkEnd w:id="8"/>
    </w:p>
    <w:p w14:paraId="35D0D0C4" w14:textId="77777777" w:rsidR="00A117F6" w:rsidRPr="000661B1" w:rsidRDefault="00A117F6">
      <w:pPr>
        <w:widowControl/>
        <w:spacing w:line="240" w:lineRule="auto"/>
        <w:ind w:firstLine="86"/>
      </w:pPr>
    </w:p>
    <w:p w14:paraId="4BF60F78" w14:textId="77777777" w:rsidR="00E95C28" w:rsidRPr="000661B1" w:rsidRDefault="00E95C28">
      <w:pPr>
        <w:widowControl/>
        <w:pBdr>
          <w:top w:val="nil"/>
          <w:left w:val="nil"/>
          <w:bottom w:val="nil"/>
          <w:right w:val="nil"/>
          <w:between w:val="nil"/>
        </w:pBdr>
        <w:spacing w:before="99" w:after="99" w:line="240" w:lineRule="auto"/>
        <w:ind w:left="0"/>
        <w:rPr>
          <w:color w:val="000000"/>
        </w:rPr>
      </w:pPr>
    </w:p>
    <w:p w14:paraId="26E5CFB6" w14:textId="003AD51E" w:rsidR="00A117F6" w:rsidRPr="000661B1" w:rsidRDefault="0084743E">
      <w:pPr>
        <w:widowControl/>
        <w:pBdr>
          <w:top w:val="nil"/>
          <w:left w:val="nil"/>
          <w:bottom w:val="nil"/>
          <w:right w:val="nil"/>
          <w:between w:val="nil"/>
        </w:pBdr>
        <w:spacing w:before="99" w:after="99" w:line="240" w:lineRule="auto"/>
        <w:ind w:left="0"/>
        <w:rPr>
          <w:color w:val="000000"/>
        </w:rPr>
      </w:pPr>
      <w:r w:rsidRPr="000661B1">
        <w:rPr>
          <w:color w:val="000000"/>
        </w:rPr>
        <w:t xml:space="preserve">Please submit the following documents </w:t>
      </w:r>
      <w:r w:rsidR="00312631" w:rsidRPr="000661B1">
        <w:rPr>
          <w:color w:val="000000"/>
        </w:rPr>
        <w:t xml:space="preserve">in an accessible platform, </w:t>
      </w:r>
      <w:r w:rsidRPr="000661B1">
        <w:rPr>
          <w:color w:val="000000"/>
        </w:rPr>
        <w:t xml:space="preserve">in </w:t>
      </w:r>
      <w:r w:rsidR="00312631" w:rsidRPr="000661B1">
        <w:rPr>
          <w:color w:val="000000"/>
        </w:rPr>
        <w:t xml:space="preserve">the </w:t>
      </w:r>
      <w:r w:rsidR="00E95C28" w:rsidRPr="000661B1">
        <w:rPr>
          <w:color w:val="000000"/>
        </w:rPr>
        <w:t xml:space="preserve">identified folder </w:t>
      </w:r>
      <w:r w:rsidR="00312631" w:rsidRPr="000661B1">
        <w:rPr>
          <w:color w:val="000000"/>
        </w:rPr>
        <w:t xml:space="preserve">structure </w:t>
      </w:r>
      <w:r w:rsidR="00E95C28" w:rsidRPr="000661B1">
        <w:rPr>
          <w:color w:val="000000"/>
        </w:rPr>
        <w:t>as part of your electronic submission package.</w:t>
      </w:r>
      <w:r w:rsidR="00312631" w:rsidRPr="000661B1">
        <w:rPr>
          <w:color w:val="000000"/>
        </w:rPr>
        <w:t xml:space="preserve">  </w:t>
      </w:r>
      <w:r w:rsidR="00F16F6C" w:rsidRPr="000661B1">
        <w:rPr>
          <w:color w:val="000000"/>
        </w:rPr>
        <w:t>(</w:t>
      </w:r>
      <w:r w:rsidR="00F16F6C">
        <w:rPr>
          <w:color w:val="000000"/>
        </w:rPr>
        <w:t>e.g.,</w:t>
      </w:r>
      <w:r w:rsidR="00F16F6C" w:rsidRPr="000661B1">
        <w:rPr>
          <w:color w:val="000000"/>
        </w:rPr>
        <w:t xml:space="preserve"> Cloud, Dropbox, SharePoint, LMS)</w:t>
      </w:r>
    </w:p>
    <w:p w14:paraId="106F9DBC" w14:textId="77777777" w:rsidR="00E95C28" w:rsidRPr="000661B1" w:rsidRDefault="00E95C28">
      <w:pPr>
        <w:widowControl/>
        <w:pBdr>
          <w:top w:val="nil"/>
          <w:left w:val="nil"/>
          <w:bottom w:val="nil"/>
          <w:right w:val="nil"/>
          <w:between w:val="nil"/>
        </w:pBdr>
        <w:spacing w:before="99" w:after="99" w:line="240" w:lineRule="auto"/>
        <w:ind w:left="0"/>
        <w:rPr>
          <w:color w:val="000000"/>
        </w:rPr>
      </w:pPr>
    </w:p>
    <w:p w14:paraId="7A52B4FD" w14:textId="03E6EF79" w:rsidR="00E95C28" w:rsidRPr="00B94564" w:rsidRDefault="00E95C28">
      <w:pPr>
        <w:widowControl/>
        <w:pBdr>
          <w:top w:val="nil"/>
          <w:left w:val="nil"/>
          <w:bottom w:val="nil"/>
          <w:right w:val="nil"/>
          <w:between w:val="nil"/>
        </w:pBdr>
        <w:spacing w:before="99" w:after="99" w:line="240" w:lineRule="auto"/>
        <w:ind w:left="0"/>
        <w:rPr>
          <w:b/>
          <w:bCs/>
          <w:color w:val="000000"/>
          <w:u w:val="single"/>
        </w:rPr>
      </w:pPr>
      <w:r w:rsidRPr="00B94564">
        <w:rPr>
          <w:b/>
          <w:bCs/>
          <w:color w:val="000000"/>
          <w:u w:val="single"/>
        </w:rPr>
        <w:t>Folder Structure is as follows:</w:t>
      </w:r>
    </w:p>
    <w:p w14:paraId="665A9686" w14:textId="77777777" w:rsidR="00E95C28" w:rsidRPr="000661B1" w:rsidRDefault="00E95C28">
      <w:pPr>
        <w:widowControl/>
        <w:pBdr>
          <w:top w:val="nil"/>
          <w:left w:val="nil"/>
          <w:bottom w:val="nil"/>
          <w:right w:val="nil"/>
          <w:between w:val="nil"/>
        </w:pBdr>
        <w:spacing w:before="99" w:after="99" w:line="240" w:lineRule="auto"/>
        <w:ind w:left="0"/>
        <w:rPr>
          <w:color w:val="000000"/>
        </w:rPr>
      </w:pPr>
    </w:p>
    <w:p w14:paraId="03850242" w14:textId="1E59156E" w:rsidR="00E95C28" w:rsidRPr="000661B1" w:rsidRDefault="00E95C28">
      <w:pPr>
        <w:widowControl/>
        <w:pBdr>
          <w:top w:val="nil"/>
          <w:left w:val="nil"/>
          <w:bottom w:val="nil"/>
          <w:right w:val="nil"/>
          <w:between w:val="nil"/>
        </w:pBdr>
        <w:spacing w:before="99" w:after="99" w:line="240" w:lineRule="auto"/>
        <w:ind w:left="0"/>
        <w:rPr>
          <w:color w:val="000000"/>
        </w:rPr>
      </w:pPr>
      <w:r w:rsidRPr="000661B1">
        <w:rPr>
          <w:b/>
          <w:bCs/>
          <w:color w:val="000000"/>
        </w:rPr>
        <w:t>Program Name</w:t>
      </w:r>
      <w:r w:rsidRPr="000661B1">
        <w:rPr>
          <w:color w:val="000000"/>
        </w:rPr>
        <w:t xml:space="preserve"> (root folder), which will contain the following:</w:t>
      </w:r>
    </w:p>
    <w:p w14:paraId="6A38A364" w14:textId="26DC35BB" w:rsidR="00E95C28" w:rsidRPr="000661B1" w:rsidRDefault="00E95C28" w:rsidP="00E95C28">
      <w:pPr>
        <w:pStyle w:val="ListParagraph"/>
        <w:widowControl/>
        <w:numPr>
          <w:ilvl w:val="0"/>
          <w:numId w:val="21"/>
        </w:numPr>
        <w:pBdr>
          <w:top w:val="nil"/>
          <w:left w:val="nil"/>
          <w:bottom w:val="nil"/>
          <w:right w:val="nil"/>
          <w:between w:val="nil"/>
        </w:pBdr>
        <w:spacing w:before="99" w:after="99" w:line="240" w:lineRule="auto"/>
        <w:rPr>
          <w:color w:val="000000"/>
        </w:rPr>
      </w:pPr>
      <w:r w:rsidRPr="000661B1">
        <w:rPr>
          <w:color w:val="000000"/>
        </w:rPr>
        <w:t>Self-study report in Word format</w:t>
      </w:r>
    </w:p>
    <w:p w14:paraId="436BA4E2" w14:textId="74DD4F6F" w:rsidR="00E95C28" w:rsidRPr="000661B1" w:rsidRDefault="00E95C28" w:rsidP="00E95C28">
      <w:pPr>
        <w:pStyle w:val="ListParagraph"/>
        <w:widowControl/>
        <w:numPr>
          <w:ilvl w:val="0"/>
          <w:numId w:val="21"/>
        </w:numPr>
        <w:pBdr>
          <w:top w:val="nil"/>
          <w:left w:val="nil"/>
          <w:bottom w:val="nil"/>
          <w:right w:val="nil"/>
          <w:between w:val="nil"/>
        </w:pBdr>
        <w:spacing w:before="99" w:after="99" w:line="240" w:lineRule="auto"/>
        <w:rPr>
          <w:color w:val="000000"/>
        </w:rPr>
      </w:pPr>
      <w:r w:rsidRPr="000661B1">
        <w:rPr>
          <w:color w:val="000000"/>
        </w:rPr>
        <w:t>Final visit agenda in Word format</w:t>
      </w:r>
    </w:p>
    <w:p w14:paraId="51F3385F" w14:textId="62F1BBDC" w:rsidR="00E95C28" w:rsidRPr="000661B1" w:rsidRDefault="00E95C28" w:rsidP="00E95C28">
      <w:pPr>
        <w:pStyle w:val="ListParagraph"/>
        <w:widowControl/>
        <w:numPr>
          <w:ilvl w:val="0"/>
          <w:numId w:val="21"/>
        </w:numPr>
        <w:pBdr>
          <w:top w:val="nil"/>
          <w:left w:val="nil"/>
          <w:bottom w:val="nil"/>
          <w:right w:val="nil"/>
          <w:between w:val="nil"/>
        </w:pBdr>
        <w:spacing w:before="99" w:after="99" w:line="240" w:lineRule="auto"/>
        <w:rPr>
          <w:color w:val="000000"/>
        </w:rPr>
      </w:pPr>
      <w:r w:rsidRPr="000661B1">
        <w:rPr>
          <w:color w:val="000000"/>
        </w:rPr>
        <w:t>The following sub-folders:</w:t>
      </w:r>
    </w:p>
    <w:p w14:paraId="7850153A" w14:textId="37BD7410" w:rsidR="00E95C28" w:rsidRPr="000661B1" w:rsidRDefault="00E95C28" w:rsidP="00E95C28">
      <w:pPr>
        <w:pStyle w:val="ListParagraph"/>
        <w:widowControl/>
        <w:numPr>
          <w:ilvl w:val="1"/>
          <w:numId w:val="21"/>
        </w:numPr>
        <w:pBdr>
          <w:top w:val="nil"/>
          <w:left w:val="nil"/>
          <w:bottom w:val="nil"/>
          <w:right w:val="nil"/>
          <w:between w:val="nil"/>
        </w:pBdr>
        <w:spacing w:before="99" w:after="99" w:line="240" w:lineRule="auto"/>
        <w:rPr>
          <w:color w:val="000000"/>
        </w:rPr>
      </w:pPr>
      <w:r w:rsidRPr="000661B1">
        <w:rPr>
          <w:b/>
          <w:bCs/>
          <w:color w:val="000000"/>
        </w:rPr>
        <w:t>Curriculum</w:t>
      </w:r>
      <w:r w:rsidRPr="000661B1">
        <w:rPr>
          <w:color w:val="000000"/>
        </w:rPr>
        <w:t xml:space="preserve"> folder will contain the following:</w:t>
      </w:r>
    </w:p>
    <w:p w14:paraId="5EB34EC4" w14:textId="042A8F5E" w:rsidR="00E95C28" w:rsidRPr="000661B1" w:rsidRDefault="00E95C28" w:rsidP="00E95C28">
      <w:pPr>
        <w:pStyle w:val="ListParagraph"/>
        <w:widowControl/>
        <w:numPr>
          <w:ilvl w:val="2"/>
          <w:numId w:val="21"/>
        </w:numPr>
        <w:pBdr>
          <w:top w:val="nil"/>
          <w:left w:val="nil"/>
          <w:bottom w:val="nil"/>
          <w:right w:val="nil"/>
          <w:between w:val="nil"/>
        </w:pBdr>
        <w:spacing w:before="99" w:after="99" w:line="240" w:lineRule="auto"/>
        <w:rPr>
          <w:color w:val="000000"/>
        </w:rPr>
      </w:pPr>
      <w:r w:rsidRPr="000661B1">
        <w:rPr>
          <w:color w:val="000000"/>
        </w:rPr>
        <w:t xml:space="preserve">All Course </w:t>
      </w:r>
      <w:r w:rsidR="00312631" w:rsidRPr="000661B1">
        <w:rPr>
          <w:color w:val="000000"/>
        </w:rPr>
        <w:t xml:space="preserve">Detailed Syllabus </w:t>
      </w:r>
      <w:r w:rsidR="00A76233" w:rsidRPr="000661B1">
        <w:rPr>
          <w:color w:val="000000"/>
        </w:rPr>
        <w:t>O</w:t>
      </w:r>
      <w:r w:rsidRPr="000661B1">
        <w:rPr>
          <w:color w:val="000000"/>
        </w:rPr>
        <w:t>utlines</w:t>
      </w:r>
    </w:p>
    <w:p w14:paraId="7B2339A1" w14:textId="6F6CCDF6" w:rsidR="000A2DC5" w:rsidRPr="000661B1" w:rsidRDefault="000A2DC5" w:rsidP="00E95C28">
      <w:pPr>
        <w:pStyle w:val="ListParagraph"/>
        <w:widowControl/>
        <w:numPr>
          <w:ilvl w:val="2"/>
          <w:numId w:val="21"/>
        </w:numPr>
        <w:pBdr>
          <w:top w:val="nil"/>
          <w:left w:val="nil"/>
          <w:bottom w:val="nil"/>
          <w:right w:val="nil"/>
          <w:between w:val="nil"/>
        </w:pBdr>
        <w:spacing w:before="99" w:after="99" w:line="240" w:lineRule="auto"/>
        <w:rPr>
          <w:color w:val="000000"/>
        </w:rPr>
      </w:pPr>
      <w:r w:rsidRPr="000661B1">
        <w:rPr>
          <w:color w:val="000000"/>
        </w:rPr>
        <w:t>Curriculum development policies and procedures documents</w:t>
      </w:r>
    </w:p>
    <w:p w14:paraId="102777B0" w14:textId="77777777" w:rsidR="00462770" w:rsidRDefault="00462770" w:rsidP="00462770">
      <w:pPr>
        <w:pStyle w:val="ListParagraph"/>
        <w:widowControl/>
        <w:numPr>
          <w:ilvl w:val="1"/>
          <w:numId w:val="21"/>
        </w:numPr>
        <w:spacing w:before="99" w:after="99" w:line="240" w:lineRule="auto"/>
        <w:rPr>
          <w:color w:val="000000"/>
        </w:rPr>
      </w:pPr>
      <w:r>
        <w:rPr>
          <w:b/>
          <w:bCs/>
          <w:color w:val="000000"/>
        </w:rPr>
        <w:t>Facilities</w:t>
      </w:r>
      <w:r>
        <w:rPr>
          <w:color w:val="000000"/>
        </w:rPr>
        <w:t xml:space="preserve"> folder will contain the following:</w:t>
      </w:r>
    </w:p>
    <w:p w14:paraId="55274F63" w14:textId="77777777" w:rsidR="00462770" w:rsidRDefault="00462770" w:rsidP="00462770">
      <w:pPr>
        <w:pStyle w:val="ListParagraph"/>
        <w:widowControl/>
        <w:numPr>
          <w:ilvl w:val="2"/>
          <w:numId w:val="21"/>
        </w:numPr>
        <w:spacing w:before="99" w:after="99" w:line="240" w:lineRule="auto"/>
        <w:rPr>
          <w:color w:val="000000"/>
        </w:rPr>
      </w:pPr>
      <w:bookmarkStart w:id="9" w:name="_Hlk158721796"/>
      <w:r>
        <w:rPr>
          <w:color w:val="000000"/>
        </w:rPr>
        <w:t xml:space="preserve">Lab report(s) listing hardware and software configurations: </w:t>
      </w:r>
    </w:p>
    <w:p w14:paraId="601D687F" w14:textId="77777777" w:rsidR="00462770" w:rsidRDefault="00462770" w:rsidP="00462770">
      <w:pPr>
        <w:pStyle w:val="ListParagraph"/>
        <w:widowControl/>
        <w:numPr>
          <w:ilvl w:val="3"/>
          <w:numId w:val="21"/>
        </w:numPr>
        <w:spacing w:before="99" w:after="99" w:line="240" w:lineRule="auto"/>
        <w:rPr>
          <w:color w:val="000000"/>
        </w:rPr>
      </w:pPr>
      <w:r>
        <w:t>Provide a detailed lab room listing with computer hardware specifications.</w:t>
      </w:r>
    </w:p>
    <w:p w14:paraId="633EC0AD" w14:textId="77777777" w:rsidR="00462770" w:rsidRDefault="00462770" w:rsidP="00462770">
      <w:pPr>
        <w:pStyle w:val="ListParagraph"/>
        <w:widowControl/>
        <w:numPr>
          <w:ilvl w:val="3"/>
          <w:numId w:val="21"/>
        </w:numPr>
        <w:spacing w:before="99" w:after="99" w:line="240" w:lineRule="auto"/>
        <w:rPr>
          <w:color w:val="000000"/>
        </w:rPr>
      </w:pPr>
      <w:r>
        <w:t>A listing of software used in the credential.</w:t>
      </w:r>
    </w:p>
    <w:p w14:paraId="7972A64E" w14:textId="77777777" w:rsidR="00462770" w:rsidRPr="003E6515" w:rsidRDefault="00462770" w:rsidP="00462770">
      <w:pPr>
        <w:pStyle w:val="ListParagraph"/>
        <w:widowControl/>
        <w:numPr>
          <w:ilvl w:val="3"/>
          <w:numId w:val="21"/>
        </w:numPr>
        <w:spacing w:before="99" w:after="99" w:line="240" w:lineRule="auto"/>
        <w:rPr>
          <w:color w:val="000000"/>
        </w:rPr>
      </w:pPr>
      <w:r w:rsidRPr="003E6515">
        <w:t>Provide any student computer specification documentation, such as Bring Your Own Device or any other required resources.</w:t>
      </w:r>
    </w:p>
    <w:bookmarkEnd w:id="9"/>
    <w:p w14:paraId="3E62E909" w14:textId="77777777" w:rsidR="00462770" w:rsidRPr="003E6515" w:rsidRDefault="00462770" w:rsidP="00462770">
      <w:pPr>
        <w:pStyle w:val="ListParagraph"/>
        <w:widowControl/>
        <w:numPr>
          <w:ilvl w:val="2"/>
          <w:numId w:val="21"/>
        </w:numPr>
        <w:spacing w:before="99" w:after="99" w:line="240" w:lineRule="auto"/>
        <w:rPr>
          <w:color w:val="000000"/>
        </w:rPr>
      </w:pPr>
      <w:r w:rsidRPr="003E6515">
        <w:rPr>
          <w:color w:val="000000"/>
        </w:rPr>
        <w:t>Campus Map or Program Area Map (if available)</w:t>
      </w:r>
    </w:p>
    <w:p w14:paraId="7392CAEB" w14:textId="77777777" w:rsidR="00462770" w:rsidRPr="003E6515" w:rsidRDefault="00462770" w:rsidP="00462770">
      <w:pPr>
        <w:pStyle w:val="ListParagraph"/>
        <w:widowControl/>
        <w:numPr>
          <w:ilvl w:val="1"/>
          <w:numId w:val="21"/>
        </w:numPr>
        <w:spacing w:before="99" w:after="99" w:line="240" w:lineRule="auto"/>
        <w:rPr>
          <w:color w:val="000000"/>
        </w:rPr>
      </w:pPr>
      <w:r w:rsidRPr="003E6515">
        <w:rPr>
          <w:b/>
          <w:bCs/>
          <w:color w:val="000000"/>
        </w:rPr>
        <w:t>Faculty</w:t>
      </w:r>
      <w:r w:rsidRPr="003E6515">
        <w:rPr>
          <w:color w:val="000000"/>
        </w:rPr>
        <w:t xml:space="preserve"> folder will contain the following:</w:t>
      </w:r>
    </w:p>
    <w:p w14:paraId="617F929A" w14:textId="77777777" w:rsidR="00462770" w:rsidRPr="003E6515" w:rsidRDefault="00462770" w:rsidP="00462770">
      <w:pPr>
        <w:pStyle w:val="ListParagraph"/>
        <w:widowControl/>
        <w:numPr>
          <w:ilvl w:val="2"/>
          <w:numId w:val="21"/>
        </w:numPr>
        <w:spacing w:before="99" w:after="99" w:line="240" w:lineRule="auto"/>
        <w:rPr>
          <w:color w:val="000000"/>
        </w:rPr>
      </w:pPr>
      <w:r w:rsidRPr="003E6515">
        <w:rPr>
          <w:color w:val="000000"/>
        </w:rPr>
        <w:t>Faculty CVs</w:t>
      </w:r>
    </w:p>
    <w:p w14:paraId="76281A40" w14:textId="77777777" w:rsidR="00462770" w:rsidRPr="003E6515" w:rsidRDefault="00462770" w:rsidP="00462770">
      <w:pPr>
        <w:pStyle w:val="ListParagraph"/>
        <w:widowControl/>
        <w:numPr>
          <w:ilvl w:val="2"/>
          <w:numId w:val="21"/>
        </w:numPr>
        <w:spacing w:before="99" w:after="99" w:line="240" w:lineRule="auto"/>
        <w:rPr>
          <w:color w:val="000000"/>
        </w:rPr>
      </w:pPr>
      <w:r w:rsidRPr="003E6515">
        <w:rPr>
          <w:color w:val="000000"/>
        </w:rPr>
        <w:t>Faculty Load policy or collective agreement article</w:t>
      </w:r>
    </w:p>
    <w:p w14:paraId="090A21B1" w14:textId="20C48DAA" w:rsidR="000A2DC5" w:rsidRPr="003E6515" w:rsidRDefault="000A2DC5" w:rsidP="000A2DC5">
      <w:pPr>
        <w:pStyle w:val="ListParagraph"/>
        <w:widowControl/>
        <w:numPr>
          <w:ilvl w:val="1"/>
          <w:numId w:val="21"/>
        </w:numPr>
        <w:pBdr>
          <w:top w:val="nil"/>
          <w:left w:val="nil"/>
          <w:bottom w:val="nil"/>
          <w:right w:val="nil"/>
          <w:between w:val="nil"/>
        </w:pBdr>
        <w:spacing w:before="99" w:after="99" w:line="240" w:lineRule="auto"/>
        <w:rPr>
          <w:color w:val="000000"/>
        </w:rPr>
      </w:pPr>
      <w:r w:rsidRPr="003E6515">
        <w:rPr>
          <w:b/>
          <w:bCs/>
          <w:color w:val="000000"/>
        </w:rPr>
        <w:t>Institutional</w:t>
      </w:r>
      <w:r w:rsidRPr="003E6515">
        <w:rPr>
          <w:color w:val="000000"/>
        </w:rPr>
        <w:t xml:space="preserve"> folder will contain the following:</w:t>
      </w:r>
    </w:p>
    <w:p w14:paraId="2C21FC91" w14:textId="6D899453" w:rsidR="000A2DC5" w:rsidRPr="003E6515" w:rsidRDefault="000A2DC5" w:rsidP="000A2DC5">
      <w:pPr>
        <w:pStyle w:val="ListParagraph"/>
        <w:widowControl/>
        <w:numPr>
          <w:ilvl w:val="2"/>
          <w:numId w:val="21"/>
        </w:numPr>
        <w:pBdr>
          <w:top w:val="nil"/>
          <w:left w:val="nil"/>
          <w:bottom w:val="nil"/>
          <w:right w:val="nil"/>
          <w:between w:val="nil"/>
        </w:pBdr>
        <w:spacing w:before="99" w:after="99" w:line="240" w:lineRule="auto"/>
        <w:rPr>
          <w:color w:val="000000"/>
        </w:rPr>
      </w:pPr>
      <w:r w:rsidRPr="003E6515">
        <w:rPr>
          <w:color w:val="000000"/>
        </w:rPr>
        <w:t>Organization Chart, which</w:t>
      </w:r>
      <w:r w:rsidRPr="003E6515">
        <w:t xml:space="preserve"> includes a diagram of the administration of the school emphasizing the reporting structure of the department offering the program to be accredited.</w:t>
      </w:r>
    </w:p>
    <w:p w14:paraId="30749BA0" w14:textId="4B3C90BE" w:rsidR="000A2DC5" w:rsidRPr="003E6515" w:rsidRDefault="000A2DC5" w:rsidP="000A2DC5">
      <w:pPr>
        <w:pStyle w:val="ListParagraph"/>
        <w:widowControl/>
        <w:numPr>
          <w:ilvl w:val="2"/>
          <w:numId w:val="21"/>
        </w:numPr>
        <w:pBdr>
          <w:top w:val="nil"/>
          <w:left w:val="nil"/>
          <w:bottom w:val="nil"/>
          <w:right w:val="nil"/>
          <w:between w:val="nil"/>
        </w:pBdr>
        <w:spacing w:before="99" w:after="99" w:line="240" w:lineRule="auto"/>
        <w:rPr>
          <w:color w:val="000000"/>
        </w:rPr>
      </w:pPr>
      <w:r w:rsidRPr="003E6515">
        <w:t>Institutional Calendar, which also includes copies of all external publications which describe the school and the program.</w:t>
      </w:r>
    </w:p>
    <w:p w14:paraId="6CC515D2" w14:textId="71451B76" w:rsidR="000A2DC5" w:rsidRPr="003E6515" w:rsidRDefault="000A2DC5" w:rsidP="000A2DC5">
      <w:pPr>
        <w:pStyle w:val="ListParagraph"/>
        <w:widowControl/>
        <w:numPr>
          <w:ilvl w:val="2"/>
          <w:numId w:val="21"/>
        </w:numPr>
        <w:pBdr>
          <w:top w:val="nil"/>
          <w:left w:val="nil"/>
          <w:bottom w:val="nil"/>
          <w:right w:val="nil"/>
          <w:between w:val="nil"/>
        </w:pBdr>
        <w:spacing w:before="99" w:after="99" w:line="240" w:lineRule="auto"/>
        <w:rPr>
          <w:color w:val="000000"/>
        </w:rPr>
      </w:pPr>
      <w:r w:rsidRPr="003E6515">
        <w:t>Program Handbook (if one exist</w:t>
      </w:r>
      <w:r w:rsidR="00F16F6C" w:rsidRPr="003E6515">
        <w:t>s</w:t>
      </w:r>
      <w:r w:rsidRPr="003E6515">
        <w:t>)</w:t>
      </w:r>
    </w:p>
    <w:p w14:paraId="36A9569B" w14:textId="41971515" w:rsidR="000A2DC5" w:rsidRPr="003E6515" w:rsidRDefault="000A2DC5" w:rsidP="000A2DC5">
      <w:pPr>
        <w:pStyle w:val="ListParagraph"/>
        <w:widowControl/>
        <w:numPr>
          <w:ilvl w:val="2"/>
          <w:numId w:val="21"/>
        </w:numPr>
        <w:pBdr>
          <w:top w:val="nil"/>
          <w:left w:val="nil"/>
          <w:bottom w:val="nil"/>
          <w:right w:val="nil"/>
          <w:between w:val="nil"/>
        </w:pBdr>
        <w:spacing w:before="99" w:after="99" w:line="240" w:lineRule="auto"/>
        <w:rPr>
          <w:color w:val="000000"/>
        </w:rPr>
      </w:pPr>
      <w:r w:rsidRPr="003E6515">
        <w:t>Program Entrance Requirements</w:t>
      </w:r>
    </w:p>
    <w:p w14:paraId="60740AD9" w14:textId="51743EE9" w:rsidR="00A76233" w:rsidRPr="003E6515" w:rsidRDefault="00A76233" w:rsidP="000A2DC5">
      <w:pPr>
        <w:pStyle w:val="ListParagraph"/>
        <w:widowControl/>
        <w:numPr>
          <w:ilvl w:val="2"/>
          <w:numId w:val="21"/>
        </w:numPr>
        <w:pBdr>
          <w:top w:val="nil"/>
          <w:left w:val="nil"/>
          <w:bottom w:val="nil"/>
          <w:right w:val="nil"/>
          <w:between w:val="nil"/>
        </w:pBdr>
        <w:spacing w:before="99" w:after="99" w:line="240" w:lineRule="auto"/>
        <w:rPr>
          <w:color w:val="000000"/>
        </w:rPr>
      </w:pPr>
      <w:r w:rsidRPr="003E6515">
        <w:t>Program KPI Document</w:t>
      </w:r>
    </w:p>
    <w:p w14:paraId="0C4DF87F" w14:textId="578A6C84" w:rsidR="00A76233" w:rsidRPr="003E6515" w:rsidRDefault="00A76233" w:rsidP="00A76233">
      <w:pPr>
        <w:pStyle w:val="ListParagraph"/>
        <w:widowControl/>
        <w:numPr>
          <w:ilvl w:val="1"/>
          <w:numId w:val="21"/>
        </w:numPr>
        <w:pBdr>
          <w:top w:val="nil"/>
          <w:left w:val="nil"/>
          <w:bottom w:val="nil"/>
          <w:right w:val="nil"/>
          <w:between w:val="nil"/>
        </w:pBdr>
        <w:spacing w:before="99" w:after="99" w:line="240" w:lineRule="auto"/>
        <w:rPr>
          <w:color w:val="000000"/>
        </w:rPr>
      </w:pPr>
      <w:r w:rsidRPr="003E6515">
        <w:rPr>
          <w:b/>
          <w:bCs/>
        </w:rPr>
        <w:t>Industry</w:t>
      </w:r>
      <w:r w:rsidRPr="003E6515">
        <w:t xml:space="preserve"> folder will contain the following:</w:t>
      </w:r>
    </w:p>
    <w:p w14:paraId="4F707C42" w14:textId="5BD62242" w:rsidR="00A76233" w:rsidRPr="003E6515" w:rsidRDefault="00A76233" w:rsidP="00A76233">
      <w:pPr>
        <w:pStyle w:val="ListParagraph"/>
        <w:widowControl/>
        <w:numPr>
          <w:ilvl w:val="2"/>
          <w:numId w:val="21"/>
        </w:numPr>
        <w:pBdr>
          <w:top w:val="nil"/>
          <w:left w:val="nil"/>
          <w:bottom w:val="nil"/>
          <w:right w:val="nil"/>
          <w:between w:val="nil"/>
        </w:pBdr>
        <w:spacing w:before="99" w:after="99" w:line="240" w:lineRule="auto"/>
        <w:rPr>
          <w:color w:val="000000"/>
        </w:rPr>
      </w:pPr>
      <w:r w:rsidRPr="003E6515">
        <w:t>Program Advisory Committee Terms of Reference</w:t>
      </w:r>
    </w:p>
    <w:p w14:paraId="67970678" w14:textId="6469852F" w:rsidR="00A76233" w:rsidRPr="003E6515" w:rsidRDefault="00A76233" w:rsidP="00A76233">
      <w:pPr>
        <w:pStyle w:val="ListParagraph"/>
        <w:widowControl/>
        <w:numPr>
          <w:ilvl w:val="2"/>
          <w:numId w:val="21"/>
        </w:numPr>
        <w:pBdr>
          <w:top w:val="nil"/>
          <w:left w:val="nil"/>
          <w:bottom w:val="nil"/>
          <w:right w:val="nil"/>
          <w:between w:val="nil"/>
        </w:pBdr>
        <w:spacing w:before="99" w:after="99" w:line="240" w:lineRule="auto"/>
        <w:rPr>
          <w:color w:val="000000"/>
        </w:rPr>
      </w:pPr>
      <w:r w:rsidRPr="003E6515">
        <w:t>Previous PAC meeting minutes</w:t>
      </w:r>
    </w:p>
    <w:p w14:paraId="7F01ED65" w14:textId="7FEF0A16" w:rsidR="009C2603" w:rsidRPr="003E6515" w:rsidRDefault="009C2603" w:rsidP="00A76233">
      <w:pPr>
        <w:pStyle w:val="ListParagraph"/>
        <w:widowControl/>
        <w:numPr>
          <w:ilvl w:val="2"/>
          <w:numId w:val="21"/>
        </w:numPr>
        <w:pBdr>
          <w:top w:val="nil"/>
          <w:left w:val="nil"/>
          <w:bottom w:val="nil"/>
          <w:right w:val="nil"/>
          <w:between w:val="nil"/>
        </w:pBdr>
        <w:spacing w:before="99" w:after="99" w:line="240" w:lineRule="auto"/>
        <w:rPr>
          <w:color w:val="000000"/>
        </w:rPr>
      </w:pPr>
      <w:bookmarkStart w:id="10" w:name="_Hlk162457452"/>
      <w:r w:rsidRPr="003E6515">
        <w:t>Current membership names and organizations</w:t>
      </w:r>
    </w:p>
    <w:bookmarkEnd w:id="10"/>
    <w:p w14:paraId="7F690F1C" w14:textId="5A91F2F7" w:rsidR="000A2DC5" w:rsidRPr="000661B1" w:rsidRDefault="000A2DC5" w:rsidP="000A2DC5">
      <w:pPr>
        <w:pStyle w:val="ListParagraph"/>
        <w:widowControl/>
        <w:numPr>
          <w:ilvl w:val="1"/>
          <w:numId w:val="21"/>
        </w:numPr>
        <w:pBdr>
          <w:top w:val="nil"/>
          <w:left w:val="nil"/>
          <w:bottom w:val="nil"/>
          <w:right w:val="nil"/>
          <w:between w:val="nil"/>
        </w:pBdr>
        <w:spacing w:before="99" w:after="99" w:line="240" w:lineRule="auto"/>
        <w:rPr>
          <w:color w:val="000000"/>
        </w:rPr>
      </w:pPr>
      <w:r w:rsidRPr="003E6515">
        <w:rPr>
          <w:b/>
          <w:bCs/>
        </w:rPr>
        <w:t>Other</w:t>
      </w:r>
      <w:r w:rsidRPr="003E6515">
        <w:t xml:space="preserve"> folder will contain materials additional</w:t>
      </w:r>
      <w:r w:rsidRPr="000661B1">
        <w:t xml:space="preserve"> to the ones listed above.</w:t>
      </w:r>
    </w:p>
    <w:p w14:paraId="68950AF6" w14:textId="77777777" w:rsidR="000A2DC5" w:rsidRPr="000661B1" w:rsidRDefault="000A2DC5" w:rsidP="000A2DC5">
      <w:pPr>
        <w:widowControl/>
        <w:pBdr>
          <w:top w:val="nil"/>
          <w:left w:val="nil"/>
          <w:bottom w:val="nil"/>
          <w:right w:val="nil"/>
          <w:between w:val="nil"/>
        </w:pBdr>
        <w:spacing w:before="99" w:after="99" w:line="240" w:lineRule="auto"/>
        <w:rPr>
          <w:color w:val="000000"/>
        </w:rPr>
      </w:pPr>
    </w:p>
    <w:p w14:paraId="7FAB2883" w14:textId="15ACCB49" w:rsidR="000A2DC5" w:rsidRPr="000A2DC5" w:rsidRDefault="000A2DC5" w:rsidP="000A2DC5">
      <w:pPr>
        <w:widowControl/>
        <w:pBdr>
          <w:top w:val="nil"/>
          <w:left w:val="nil"/>
          <w:bottom w:val="nil"/>
          <w:right w:val="nil"/>
          <w:between w:val="nil"/>
        </w:pBdr>
        <w:spacing w:before="99" w:after="99" w:line="240" w:lineRule="auto"/>
        <w:rPr>
          <w:color w:val="000000"/>
        </w:rPr>
      </w:pPr>
      <w:r w:rsidRPr="000661B1">
        <w:rPr>
          <w:color w:val="000000"/>
        </w:rPr>
        <w:t>Please include any other documentation you believe relevant to the program accreditation process within the appropriate folders identified.</w:t>
      </w:r>
    </w:p>
    <w:p w14:paraId="54C72E77" w14:textId="18F324D4" w:rsidR="00A117F6" w:rsidRDefault="0084743E">
      <w:pPr>
        <w:pStyle w:val="Heading2"/>
      </w:pPr>
      <w:r>
        <w:br w:type="page"/>
      </w:r>
      <w:bookmarkStart w:id="11" w:name="_Toc163230021"/>
      <w:r>
        <w:lastRenderedPageBreak/>
        <w:t>2.</w:t>
      </w:r>
      <w:r w:rsidR="00F16F6C">
        <w:t xml:space="preserve">3 </w:t>
      </w:r>
      <w:r>
        <w:t>Required On-Site Course Information</w:t>
      </w:r>
      <w:bookmarkEnd w:id="11"/>
    </w:p>
    <w:p w14:paraId="784E6059" w14:textId="77777777" w:rsidR="00A117F6" w:rsidRDefault="00A117F6">
      <w:pPr>
        <w:tabs>
          <w:tab w:val="left" w:pos="0"/>
        </w:tabs>
        <w:spacing w:line="240" w:lineRule="auto"/>
        <w:ind w:left="0"/>
        <w:jc w:val="center"/>
      </w:pPr>
    </w:p>
    <w:p w14:paraId="71D31D5B" w14:textId="0325EE33" w:rsidR="00A117F6" w:rsidRDefault="0084743E">
      <w:pPr>
        <w:tabs>
          <w:tab w:val="left" w:pos="0"/>
        </w:tabs>
        <w:spacing w:line="240" w:lineRule="auto"/>
        <w:ind w:left="0"/>
      </w:pPr>
      <w:r>
        <w:t>In addition to the course outlines provided in the questionnaire package, the school also needs to ensure that the team can verify students' course outcomes against course expectations. The school therefore needs to gather the following materials in a central location in hard or soft copy format (i.e.</w:t>
      </w:r>
      <w:r w:rsidR="00F16F6C">
        <w:t>, in</w:t>
      </w:r>
      <w:r>
        <w:t xml:space="preserve"> the accreditation team central meeting room) for the accreditation team to review. </w:t>
      </w:r>
    </w:p>
    <w:p w14:paraId="4B1A22F8" w14:textId="77777777" w:rsidR="00A117F6" w:rsidRDefault="0084743E">
      <w:pPr>
        <w:tabs>
          <w:tab w:val="left" w:pos="0"/>
        </w:tabs>
        <w:spacing w:line="240" w:lineRule="auto"/>
        <w:ind w:left="0"/>
      </w:pPr>
      <w:r>
        <w:rPr>
          <w:b/>
        </w:rPr>
        <w:t>Note:</w:t>
      </w:r>
      <w:r>
        <w:t xml:space="preserve"> Failure to provide this information on site may result in the cancellation of the visit. The cost of rescheduling the visit will be the responsibility of the school.</w:t>
      </w:r>
    </w:p>
    <w:p w14:paraId="44BC6820" w14:textId="77777777" w:rsidR="00A117F6" w:rsidRDefault="0084743E">
      <w:pPr>
        <w:tabs>
          <w:tab w:val="left" w:pos="0"/>
        </w:tabs>
        <w:spacing w:line="240" w:lineRule="auto"/>
        <w:ind w:left="0"/>
      </w:pPr>
      <w:r>
        <w:rPr>
          <w:b/>
        </w:rPr>
        <w:t>Please mark the following table to confirm that you will have materials on site.</w:t>
      </w:r>
      <w:r>
        <w:t xml:space="preserve"> If materials are not available, please explain the reason.</w:t>
      </w:r>
    </w:p>
    <w:tbl>
      <w:tblPr>
        <w:tblStyle w:val="a0"/>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1380"/>
        <w:gridCol w:w="1650"/>
        <w:gridCol w:w="1230"/>
      </w:tblGrid>
      <w:tr w:rsidR="00A117F6" w14:paraId="527FFA8B" w14:textId="77777777" w:rsidTr="00A35D31">
        <w:tc>
          <w:tcPr>
            <w:tcW w:w="5490" w:type="dxa"/>
            <w:shd w:val="clear" w:color="auto" w:fill="4BACC6" w:themeFill="accent5"/>
            <w:vAlign w:val="center"/>
          </w:tcPr>
          <w:p w14:paraId="0AF359E9" w14:textId="77777777" w:rsidR="00A117F6" w:rsidRDefault="0084743E">
            <w:pPr>
              <w:tabs>
                <w:tab w:val="left" w:pos="0"/>
              </w:tabs>
              <w:spacing w:line="240" w:lineRule="auto"/>
              <w:ind w:left="0"/>
              <w:jc w:val="center"/>
              <w:rPr>
                <w:b/>
                <w:sz w:val="28"/>
                <w:szCs w:val="28"/>
              </w:rPr>
            </w:pPr>
            <w:r>
              <w:rPr>
                <w:b/>
                <w:sz w:val="28"/>
                <w:szCs w:val="28"/>
              </w:rPr>
              <w:t>Course Type</w:t>
            </w:r>
          </w:p>
        </w:tc>
        <w:tc>
          <w:tcPr>
            <w:tcW w:w="1380" w:type="dxa"/>
            <w:shd w:val="clear" w:color="auto" w:fill="4BACC6" w:themeFill="accent5"/>
            <w:vAlign w:val="center"/>
          </w:tcPr>
          <w:p w14:paraId="34CD01A8" w14:textId="77777777" w:rsidR="00A117F6" w:rsidRDefault="0084743E">
            <w:pPr>
              <w:tabs>
                <w:tab w:val="left" w:pos="0"/>
              </w:tabs>
              <w:spacing w:line="240" w:lineRule="auto"/>
              <w:ind w:left="0"/>
              <w:jc w:val="center"/>
              <w:rPr>
                <w:b/>
                <w:sz w:val="28"/>
                <w:szCs w:val="28"/>
              </w:rPr>
            </w:pPr>
            <w:r>
              <w:rPr>
                <w:b/>
                <w:sz w:val="28"/>
                <w:szCs w:val="28"/>
              </w:rPr>
              <w:t>Diploma</w:t>
            </w:r>
          </w:p>
        </w:tc>
        <w:tc>
          <w:tcPr>
            <w:tcW w:w="1650" w:type="dxa"/>
            <w:shd w:val="clear" w:color="auto" w:fill="4BACC6" w:themeFill="accent5"/>
            <w:vAlign w:val="center"/>
          </w:tcPr>
          <w:p w14:paraId="37C564D8" w14:textId="77777777" w:rsidR="00A117F6" w:rsidRDefault="0084743E">
            <w:pPr>
              <w:tabs>
                <w:tab w:val="left" w:pos="0"/>
              </w:tabs>
              <w:spacing w:line="240" w:lineRule="auto"/>
              <w:ind w:left="0"/>
              <w:jc w:val="center"/>
              <w:rPr>
                <w:b/>
                <w:sz w:val="28"/>
                <w:szCs w:val="28"/>
              </w:rPr>
            </w:pPr>
            <w:r>
              <w:rPr>
                <w:b/>
                <w:sz w:val="28"/>
                <w:szCs w:val="28"/>
              </w:rPr>
              <w:t>Advanced Diploma</w:t>
            </w:r>
          </w:p>
        </w:tc>
        <w:tc>
          <w:tcPr>
            <w:tcW w:w="1230" w:type="dxa"/>
            <w:shd w:val="clear" w:color="auto" w:fill="4BACC6" w:themeFill="accent5"/>
            <w:vAlign w:val="center"/>
          </w:tcPr>
          <w:p w14:paraId="2ABA9201" w14:textId="77777777" w:rsidR="00A117F6" w:rsidRDefault="0084743E">
            <w:pPr>
              <w:tabs>
                <w:tab w:val="left" w:pos="0"/>
              </w:tabs>
              <w:spacing w:line="240" w:lineRule="auto"/>
              <w:ind w:left="0"/>
              <w:jc w:val="center"/>
              <w:rPr>
                <w:b/>
                <w:sz w:val="28"/>
                <w:szCs w:val="28"/>
              </w:rPr>
            </w:pPr>
            <w:r>
              <w:rPr>
                <w:b/>
                <w:sz w:val="28"/>
                <w:szCs w:val="28"/>
              </w:rPr>
              <w:t>Degree</w:t>
            </w:r>
          </w:p>
        </w:tc>
      </w:tr>
      <w:tr w:rsidR="00A117F6" w14:paraId="50B9D107" w14:textId="77777777">
        <w:tc>
          <w:tcPr>
            <w:tcW w:w="5490" w:type="dxa"/>
          </w:tcPr>
          <w:p w14:paraId="12BB7998" w14:textId="77777777" w:rsidR="00A117F6" w:rsidRDefault="0084743E">
            <w:pPr>
              <w:widowControl/>
              <w:numPr>
                <w:ilvl w:val="0"/>
                <w:numId w:val="2"/>
              </w:numPr>
              <w:tabs>
                <w:tab w:val="left" w:pos="0"/>
              </w:tabs>
              <w:spacing w:after="0" w:line="240" w:lineRule="auto"/>
              <w:ind w:left="0" w:firstLine="0"/>
              <w:rPr>
                <w:i/>
                <w:color w:val="000000"/>
              </w:rPr>
            </w:pPr>
            <w:r>
              <w:rPr>
                <w:color w:val="000000"/>
              </w:rPr>
              <w:t xml:space="preserve">Programming language courses:  </w:t>
            </w:r>
          </w:p>
          <w:p w14:paraId="3D34808E" w14:textId="77777777" w:rsidR="00A117F6" w:rsidRDefault="0084743E">
            <w:pPr>
              <w:widowControl/>
              <w:numPr>
                <w:ilvl w:val="2"/>
                <w:numId w:val="18"/>
              </w:numPr>
              <w:tabs>
                <w:tab w:val="left" w:pos="0"/>
              </w:tabs>
              <w:spacing w:after="0" w:line="240" w:lineRule="auto"/>
              <w:rPr>
                <w:i/>
                <w:color w:val="000000"/>
              </w:rPr>
            </w:pPr>
            <w:r>
              <w:rPr>
                <w:color w:val="000000"/>
              </w:rPr>
              <w:t>First and second year</w:t>
            </w:r>
            <w:r>
              <w:rPr>
                <w:i/>
                <w:color w:val="000000"/>
              </w:rPr>
              <w:t xml:space="preserve"> </w:t>
            </w:r>
          </w:p>
          <w:p w14:paraId="2234943D" w14:textId="77777777" w:rsidR="00A117F6" w:rsidRDefault="0084743E">
            <w:pPr>
              <w:widowControl/>
              <w:numPr>
                <w:ilvl w:val="2"/>
                <w:numId w:val="18"/>
              </w:numPr>
              <w:tabs>
                <w:tab w:val="left" w:pos="0"/>
              </w:tabs>
              <w:spacing w:after="0" w:line="240" w:lineRule="auto"/>
              <w:rPr>
                <w:i/>
                <w:color w:val="000000"/>
              </w:rPr>
            </w:pPr>
            <w:r>
              <w:rPr>
                <w:color w:val="000000"/>
              </w:rPr>
              <w:t xml:space="preserve">Third year </w:t>
            </w:r>
          </w:p>
          <w:p w14:paraId="5627BB08" w14:textId="77777777" w:rsidR="00A117F6" w:rsidRDefault="0084743E">
            <w:pPr>
              <w:widowControl/>
              <w:numPr>
                <w:ilvl w:val="2"/>
                <w:numId w:val="18"/>
              </w:numPr>
              <w:tabs>
                <w:tab w:val="left" w:pos="0"/>
              </w:tabs>
              <w:spacing w:after="0" w:line="240" w:lineRule="auto"/>
              <w:rPr>
                <w:i/>
                <w:color w:val="000000"/>
              </w:rPr>
            </w:pPr>
            <w:r>
              <w:rPr>
                <w:color w:val="000000"/>
              </w:rPr>
              <w:t xml:space="preserve">Fourth year </w:t>
            </w:r>
          </w:p>
        </w:tc>
        <w:tc>
          <w:tcPr>
            <w:tcW w:w="1380" w:type="dxa"/>
          </w:tcPr>
          <w:p w14:paraId="4D3EF7B3" w14:textId="77777777" w:rsidR="00A117F6" w:rsidRDefault="00A117F6">
            <w:pPr>
              <w:tabs>
                <w:tab w:val="left" w:pos="0"/>
              </w:tabs>
              <w:spacing w:line="240" w:lineRule="auto"/>
              <w:ind w:left="0"/>
            </w:pPr>
          </w:p>
          <w:p w14:paraId="03B1670C" w14:textId="77777777" w:rsidR="00A117F6" w:rsidRDefault="00A117F6">
            <w:pPr>
              <w:tabs>
                <w:tab w:val="left" w:pos="0"/>
              </w:tabs>
              <w:spacing w:line="240" w:lineRule="auto"/>
              <w:ind w:left="0"/>
            </w:pPr>
          </w:p>
          <w:p w14:paraId="47CAE2BE" w14:textId="77777777" w:rsidR="00A117F6" w:rsidRDefault="00A117F6">
            <w:pPr>
              <w:tabs>
                <w:tab w:val="left" w:pos="0"/>
              </w:tabs>
              <w:spacing w:line="240" w:lineRule="auto"/>
              <w:ind w:left="0"/>
            </w:pPr>
          </w:p>
        </w:tc>
        <w:tc>
          <w:tcPr>
            <w:tcW w:w="1650" w:type="dxa"/>
          </w:tcPr>
          <w:p w14:paraId="4D697361" w14:textId="77777777" w:rsidR="00A117F6" w:rsidRDefault="00A117F6">
            <w:pPr>
              <w:tabs>
                <w:tab w:val="left" w:pos="0"/>
              </w:tabs>
              <w:spacing w:line="240" w:lineRule="auto"/>
              <w:ind w:left="0"/>
            </w:pPr>
          </w:p>
          <w:p w14:paraId="617C40B4" w14:textId="77777777" w:rsidR="00A117F6" w:rsidRDefault="00A117F6">
            <w:pPr>
              <w:tabs>
                <w:tab w:val="left" w:pos="0"/>
              </w:tabs>
              <w:spacing w:line="240" w:lineRule="auto"/>
              <w:ind w:left="0"/>
            </w:pPr>
          </w:p>
          <w:p w14:paraId="76CB2BE1" w14:textId="77777777" w:rsidR="00A117F6" w:rsidRDefault="00A117F6">
            <w:pPr>
              <w:tabs>
                <w:tab w:val="left" w:pos="0"/>
              </w:tabs>
              <w:spacing w:line="240" w:lineRule="auto"/>
              <w:ind w:left="0"/>
            </w:pPr>
          </w:p>
        </w:tc>
        <w:tc>
          <w:tcPr>
            <w:tcW w:w="1230" w:type="dxa"/>
          </w:tcPr>
          <w:p w14:paraId="6B5F458E" w14:textId="77777777" w:rsidR="00A117F6" w:rsidRDefault="00A117F6">
            <w:pPr>
              <w:tabs>
                <w:tab w:val="left" w:pos="0"/>
              </w:tabs>
              <w:spacing w:line="240" w:lineRule="auto"/>
              <w:ind w:left="0"/>
            </w:pPr>
          </w:p>
          <w:p w14:paraId="40FC4B4D" w14:textId="77777777" w:rsidR="00A117F6" w:rsidRDefault="00A117F6">
            <w:pPr>
              <w:tabs>
                <w:tab w:val="left" w:pos="0"/>
              </w:tabs>
              <w:spacing w:line="240" w:lineRule="auto"/>
              <w:ind w:left="0"/>
            </w:pPr>
          </w:p>
          <w:p w14:paraId="29E1A669" w14:textId="77777777" w:rsidR="00A117F6" w:rsidRDefault="00A117F6">
            <w:pPr>
              <w:tabs>
                <w:tab w:val="left" w:pos="0"/>
              </w:tabs>
              <w:spacing w:line="240" w:lineRule="auto"/>
              <w:ind w:left="0"/>
            </w:pPr>
          </w:p>
        </w:tc>
      </w:tr>
      <w:tr w:rsidR="00A117F6" w14:paraId="011BD5D9" w14:textId="77777777">
        <w:tc>
          <w:tcPr>
            <w:tcW w:w="5490" w:type="dxa"/>
          </w:tcPr>
          <w:p w14:paraId="0394CCF1" w14:textId="77777777" w:rsidR="00A117F6" w:rsidRDefault="0084743E">
            <w:pPr>
              <w:widowControl/>
              <w:numPr>
                <w:ilvl w:val="0"/>
                <w:numId w:val="18"/>
              </w:numPr>
              <w:tabs>
                <w:tab w:val="left" w:pos="0"/>
              </w:tabs>
              <w:spacing w:after="0" w:line="240" w:lineRule="auto"/>
              <w:ind w:left="0" w:firstLine="0"/>
              <w:rPr>
                <w:i/>
                <w:color w:val="000000"/>
              </w:rPr>
            </w:pPr>
            <w:r>
              <w:rPr>
                <w:color w:val="000000"/>
              </w:rPr>
              <w:t>Database courses</w:t>
            </w:r>
          </w:p>
        </w:tc>
        <w:tc>
          <w:tcPr>
            <w:tcW w:w="1380" w:type="dxa"/>
          </w:tcPr>
          <w:p w14:paraId="7E86F364" w14:textId="77777777" w:rsidR="00A117F6" w:rsidRDefault="00A117F6">
            <w:pPr>
              <w:tabs>
                <w:tab w:val="left" w:pos="0"/>
              </w:tabs>
              <w:spacing w:line="240" w:lineRule="auto"/>
              <w:ind w:left="0"/>
            </w:pPr>
          </w:p>
        </w:tc>
        <w:tc>
          <w:tcPr>
            <w:tcW w:w="1650" w:type="dxa"/>
          </w:tcPr>
          <w:p w14:paraId="1A344C3A" w14:textId="77777777" w:rsidR="00A117F6" w:rsidRDefault="00A117F6">
            <w:pPr>
              <w:tabs>
                <w:tab w:val="left" w:pos="0"/>
              </w:tabs>
              <w:spacing w:line="240" w:lineRule="auto"/>
              <w:ind w:left="0"/>
            </w:pPr>
          </w:p>
        </w:tc>
        <w:tc>
          <w:tcPr>
            <w:tcW w:w="1230" w:type="dxa"/>
          </w:tcPr>
          <w:p w14:paraId="635CFB26" w14:textId="77777777" w:rsidR="00A117F6" w:rsidRDefault="00A117F6">
            <w:pPr>
              <w:tabs>
                <w:tab w:val="left" w:pos="0"/>
              </w:tabs>
              <w:spacing w:line="240" w:lineRule="auto"/>
              <w:ind w:left="0"/>
            </w:pPr>
          </w:p>
        </w:tc>
      </w:tr>
      <w:tr w:rsidR="00A117F6" w14:paraId="4A7848FA" w14:textId="77777777">
        <w:tc>
          <w:tcPr>
            <w:tcW w:w="5490" w:type="dxa"/>
          </w:tcPr>
          <w:p w14:paraId="23E78EAC" w14:textId="77777777" w:rsidR="00A117F6" w:rsidRDefault="0084743E">
            <w:pPr>
              <w:widowControl/>
              <w:numPr>
                <w:ilvl w:val="0"/>
                <w:numId w:val="18"/>
              </w:numPr>
              <w:tabs>
                <w:tab w:val="left" w:pos="0"/>
              </w:tabs>
              <w:spacing w:after="0" w:line="240" w:lineRule="auto"/>
              <w:ind w:left="0" w:firstLine="0"/>
              <w:rPr>
                <w:color w:val="000000"/>
              </w:rPr>
            </w:pPr>
            <w:r>
              <w:rPr>
                <w:color w:val="000000"/>
              </w:rPr>
              <w:t xml:space="preserve">Operating System course </w:t>
            </w:r>
          </w:p>
        </w:tc>
        <w:tc>
          <w:tcPr>
            <w:tcW w:w="1380" w:type="dxa"/>
          </w:tcPr>
          <w:p w14:paraId="05590FBE" w14:textId="77777777" w:rsidR="00A117F6" w:rsidRDefault="00A117F6">
            <w:pPr>
              <w:tabs>
                <w:tab w:val="left" w:pos="0"/>
              </w:tabs>
              <w:spacing w:line="240" w:lineRule="auto"/>
              <w:ind w:left="0"/>
            </w:pPr>
          </w:p>
        </w:tc>
        <w:tc>
          <w:tcPr>
            <w:tcW w:w="1650" w:type="dxa"/>
          </w:tcPr>
          <w:p w14:paraId="44BD8DEE" w14:textId="77777777" w:rsidR="00A117F6" w:rsidRDefault="00A117F6">
            <w:pPr>
              <w:tabs>
                <w:tab w:val="left" w:pos="0"/>
              </w:tabs>
              <w:spacing w:line="240" w:lineRule="auto"/>
              <w:ind w:left="0"/>
            </w:pPr>
          </w:p>
        </w:tc>
        <w:tc>
          <w:tcPr>
            <w:tcW w:w="1230" w:type="dxa"/>
          </w:tcPr>
          <w:p w14:paraId="36FAB180" w14:textId="77777777" w:rsidR="00A117F6" w:rsidRDefault="00A117F6">
            <w:pPr>
              <w:tabs>
                <w:tab w:val="left" w:pos="0"/>
              </w:tabs>
              <w:spacing w:line="240" w:lineRule="auto"/>
              <w:ind w:left="0"/>
            </w:pPr>
          </w:p>
        </w:tc>
      </w:tr>
      <w:tr w:rsidR="00A117F6" w14:paraId="1BAA9ADC" w14:textId="77777777">
        <w:tc>
          <w:tcPr>
            <w:tcW w:w="5490" w:type="dxa"/>
          </w:tcPr>
          <w:p w14:paraId="0394719F" w14:textId="77777777" w:rsidR="00A117F6" w:rsidRDefault="0084743E">
            <w:pPr>
              <w:widowControl/>
              <w:numPr>
                <w:ilvl w:val="0"/>
                <w:numId w:val="18"/>
              </w:numPr>
              <w:tabs>
                <w:tab w:val="left" w:pos="0"/>
              </w:tabs>
              <w:spacing w:after="0" w:line="240" w:lineRule="auto"/>
              <w:ind w:left="0" w:firstLine="0"/>
              <w:rPr>
                <w:color w:val="000000"/>
              </w:rPr>
            </w:pPr>
            <w:r>
              <w:rPr>
                <w:color w:val="000000"/>
              </w:rPr>
              <w:t>Systems Analysis and Design courses</w:t>
            </w:r>
          </w:p>
        </w:tc>
        <w:tc>
          <w:tcPr>
            <w:tcW w:w="1380" w:type="dxa"/>
          </w:tcPr>
          <w:p w14:paraId="70D78938" w14:textId="77777777" w:rsidR="00A117F6" w:rsidRDefault="00A117F6">
            <w:pPr>
              <w:tabs>
                <w:tab w:val="left" w:pos="0"/>
              </w:tabs>
              <w:spacing w:line="240" w:lineRule="auto"/>
              <w:ind w:left="0"/>
            </w:pPr>
          </w:p>
        </w:tc>
        <w:tc>
          <w:tcPr>
            <w:tcW w:w="1650" w:type="dxa"/>
          </w:tcPr>
          <w:p w14:paraId="17B82CD8" w14:textId="77777777" w:rsidR="00A117F6" w:rsidRDefault="00A117F6">
            <w:pPr>
              <w:tabs>
                <w:tab w:val="left" w:pos="0"/>
              </w:tabs>
              <w:spacing w:line="240" w:lineRule="auto"/>
              <w:ind w:left="0"/>
            </w:pPr>
          </w:p>
        </w:tc>
        <w:tc>
          <w:tcPr>
            <w:tcW w:w="1230" w:type="dxa"/>
          </w:tcPr>
          <w:p w14:paraId="0F9D2BEB" w14:textId="77777777" w:rsidR="00A117F6" w:rsidRDefault="00A117F6">
            <w:pPr>
              <w:tabs>
                <w:tab w:val="left" w:pos="0"/>
              </w:tabs>
              <w:spacing w:line="240" w:lineRule="auto"/>
              <w:ind w:left="0"/>
            </w:pPr>
          </w:p>
        </w:tc>
      </w:tr>
      <w:tr w:rsidR="00A117F6" w14:paraId="34A442AA" w14:textId="77777777">
        <w:tc>
          <w:tcPr>
            <w:tcW w:w="5490" w:type="dxa"/>
          </w:tcPr>
          <w:p w14:paraId="7B039E25" w14:textId="77777777" w:rsidR="00A117F6" w:rsidRDefault="0084743E">
            <w:pPr>
              <w:widowControl/>
              <w:numPr>
                <w:ilvl w:val="0"/>
                <w:numId w:val="18"/>
              </w:numPr>
              <w:tabs>
                <w:tab w:val="left" w:pos="0"/>
              </w:tabs>
              <w:spacing w:after="0" w:line="240" w:lineRule="auto"/>
              <w:ind w:left="0" w:firstLine="0"/>
              <w:rPr>
                <w:color w:val="000000"/>
              </w:rPr>
            </w:pPr>
            <w:r>
              <w:rPr>
                <w:color w:val="000000"/>
              </w:rPr>
              <w:t xml:space="preserve">Final project course </w:t>
            </w:r>
          </w:p>
        </w:tc>
        <w:tc>
          <w:tcPr>
            <w:tcW w:w="1380" w:type="dxa"/>
          </w:tcPr>
          <w:p w14:paraId="54D6E26F" w14:textId="77777777" w:rsidR="00A117F6" w:rsidRDefault="00A117F6">
            <w:pPr>
              <w:tabs>
                <w:tab w:val="left" w:pos="0"/>
              </w:tabs>
              <w:spacing w:line="240" w:lineRule="auto"/>
              <w:ind w:left="0"/>
            </w:pPr>
          </w:p>
        </w:tc>
        <w:tc>
          <w:tcPr>
            <w:tcW w:w="1650" w:type="dxa"/>
          </w:tcPr>
          <w:p w14:paraId="52B992DE" w14:textId="77777777" w:rsidR="00A117F6" w:rsidRDefault="00A117F6">
            <w:pPr>
              <w:tabs>
                <w:tab w:val="left" w:pos="0"/>
              </w:tabs>
              <w:spacing w:line="240" w:lineRule="auto"/>
              <w:ind w:left="0"/>
            </w:pPr>
          </w:p>
        </w:tc>
        <w:tc>
          <w:tcPr>
            <w:tcW w:w="1230" w:type="dxa"/>
          </w:tcPr>
          <w:p w14:paraId="3444209F" w14:textId="77777777" w:rsidR="00A117F6" w:rsidRDefault="00A117F6">
            <w:pPr>
              <w:tabs>
                <w:tab w:val="left" w:pos="0"/>
              </w:tabs>
              <w:spacing w:line="240" w:lineRule="auto"/>
              <w:ind w:left="0"/>
            </w:pPr>
          </w:p>
        </w:tc>
      </w:tr>
      <w:tr w:rsidR="00A117F6" w14:paraId="50D47BFA" w14:textId="77777777">
        <w:tc>
          <w:tcPr>
            <w:tcW w:w="5490" w:type="dxa"/>
          </w:tcPr>
          <w:p w14:paraId="1C9E3180" w14:textId="77777777" w:rsidR="00A117F6" w:rsidRDefault="0084743E">
            <w:pPr>
              <w:widowControl/>
              <w:numPr>
                <w:ilvl w:val="0"/>
                <w:numId w:val="18"/>
              </w:numPr>
              <w:tabs>
                <w:tab w:val="left" w:pos="0"/>
              </w:tabs>
              <w:spacing w:after="0" w:line="240" w:lineRule="auto"/>
              <w:ind w:left="0" w:firstLine="0"/>
              <w:rPr>
                <w:i/>
                <w:color w:val="000000"/>
              </w:rPr>
            </w:pPr>
            <w:r>
              <w:rPr>
                <w:color w:val="000000"/>
              </w:rPr>
              <w:t xml:space="preserve">Emerging topic courses </w:t>
            </w:r>
            <w:r>
              <w:rPr>
                <w:i/>
                <w:color w:val="000000"/>
              </w:rPr>
              <w:t>(if applicable)</w:t>
            </w:r>
          </w:p>
        </w:tc>
        <w:tc>
          <w:tcPr>
            <w:tcW w:w="1380" w:type="dxa"/>
          </w:tcPr>
          <w:p w14:paraId="7BDDC8BF" w14:textId="77777777" w:rsidR="00A117F6" w:rsidRDefault="00A117F6">
            <w:pPr>
              <w:tabs>
                <w:tab w:val="left" w:pos="0"/>
              </w:tabs>
              <w:spacing w:line="240" w:lineRule="auto"/>
              <w:ind w:left="0"/>
            </w:pPr>
          </w:p>
        </w:tc>
        <w:tc>
          <w:tcPr>
            <w:tcW w:w="1650" w:type="dxa"/>
          </w:tcPr>
          <w:p w14:paraId="066B5202" w14:textId="77777777" w:rsidR="00A117F6" w:rsidRDefault="00A117F6">
            <w:pPr>
              <w:tabs>
                <w:tab w:val="left" w:pos="0"/>
              </w:tabs>
              <w:spacing w:line="240" w:lineRule="auto"/>
              <w:ind w:left="0"/>
            </w:pPr>
          </w:p>
        </w:tc>
        <w:tc>
          <w:tcPr>
            <w:tcW w:w="1230" w:type="dxa"/>
          </w:tcPr>
          <w:p w14:paraId="5E35CBB3" w14:textId="77777777" w:rsidR="00A117F6" w:rsidRDefault="00A117F6">
            <w:pPr>
              <w:tabs>
                <w:tab w:val="left" w:pos="0"/>
              </w:tabs>
              <w:spacing w:line="240" w:lineRule="auto"/>
              <w:ind w:left="0"/>
            </w:pPr>
          </w:p>
        </w:tc>
      </w:tr>
      <w:tr w:rsidR="00A117F6" w14:paraId="317382C9" w14:textId="77777777">
        <w:tc>
          <w:tcPr>
            <w:tcW w:w="5490" w:type="dxa"/>
          </w:tcPr>
          <w:p w14:paraId="02A4F985" w14:textId="77777777" w:rsidR="00A117F6" w:rsidRDefault="0084743E">
            <w:pPr>
              <w:numPr>
                <w:ilvl w:val="0"/>
                <w:numId w:val="18"/>
              </w:numPr>
              <w:tabs>
                <w:tab w:val="left" w:pos="0"/>
              </w:tabs>
              <w:spacing w:after="0" w:line="240" w:lineRule="auto"/>
              <w:ind w:left="0" w:firstLine="0"/>
            </w:pPr>
            <w:r>
              <w:t>Communication/</w:t>
            </w:r>
            <w:r>
              <w:rPr>
                <w:color w:val="000000"/>
              </w:rPr>
              <w:t>English course</w:t>
            </w:r>
          </w:p>
        </w:tc>
        <w:tc>
          <w:tcPr>
            <w:tcW w:w="1380" w:type="dxa"/>
          </w:tcPr>
          <w:p w14:paraId="0E0512AD" w14:textId="77777777" w:rsidR="00A117F6" w:rsidRDefault="00A117F6">
            <w:pPr>
              <w:tabs>
                <w:tab w:val="left" w:pos="0"/>
              </w:tabs>
              <w:spacing w:line="240" w:lineRule="auto"/>
              <w:ind w:left="0"/>
            </w:pPr>
          </w:p>
        </w:tc>
        <w:tc>
          <w:tcPr>
            <w:tcW w:w="1650" w:type="dxa"/>
          </w:tcPr>
          <w:p w14:paraId="73AA2288" w14:textId="77777777" w:rsidR="00A117F6" w:rsidRDefault="00A117F6">
            <w:pPr>
              <w:tabs>
                <w:tab w:val="left" w:pos="0"/>
              </w:tabs>
              <w:spacing w:line="240" w:lineRule="auto"/>
              <w:ind w:left="0"/>
            </w:pPr>
          </w:p>
        </w:tc>
        <w:tc>
          <w:tcPr>
            <w:tcW w:w="1230" w:type="dxa"/>
          </w:tcPr>
          <w:p w14:paraId="60FBA846" w14:textId="77777777" w:rsidR="00A117F6" w:rsidRDefault="00A117F6">
            <w:pPr>
              <w:tabs>
                <w:tab w:val="left" w:pos="0"/>
              </w:tabs>
              <w:spacing w:line="240" w:lineRule="auto"/>
              <w:ind w:left="0"/>
            </w:pPr>
          </w:p>
        </w:tc>
      </w:tr>
      <w:tr w:rsidR="00A117F6" w14:paraId="32657547" w14:textId="77777777">
        <w:tc>
          <w:tcPr>
            <w:tcW w:w="5490" w:type="dxa"/>
          </w:tcPr>
          <w:p w14:paraId="376D2E70" w14:textId="77777777" w:rsidR="00A117F6" w:rsidRDefault="0084743E">
            <w:pPr>
              <w:numPr>
                <w:ilvl w:val="0"/>
                <w:numId w:val="18"/>
              </w:numPr>
              <w:tabs>
                <w:tab w:val="left" w:pos="0"/>
              </w:tabs>
              <w:spacing w:after="0" w:line="240" w:lineRule="auto"/>
              <w:ind w:left="0" w:firstLine="0"/>
              <w:rPr>
                <w:color w:val="000000"/>
              </w:rPr>
            </w:pPr>
            <w:r>
              <w:rPr>
                <w:color w:val="000000"/>
              </w:rPr>
              <w:t>Liberal Studies course</w:t>
            </w:r>
          </w:p>
        </w:tc>
        <w:tc>
          <w:tcPr>
            <w:tcW w:w="1380" w:type="dxa"/>
          </w:tcPr>
          <w:p w14:paraId="729B5B39" w14:textId="77777777" w:rsidR="00A117F6" w:rsidRDefault="00A117F6">
            <w:pPr>
              <w:tabs>
                <w:tab w:val="left" w:pos="0"/>
              </w:tabs>
              <w:spacing w:line="240" w:lineRule="auto"/>
              <w:ind w:left="0"/>
            </w:pPr>
          </w:p>
        </w:tc>
        <w:tc>
          <w:tcPr>
            <w:tcW w:w="1650" w:type="dxa"/>
          </w:tcPr>
          <w:p w14:paraId="4D07800F" w14:textId="77777777" w:rsidR="00A117F6" w:rsidRDefault="00A117F6">
            <w:pPr>
              <w:tabs>
                <w:tab w:val="left" w:pos="0"/>
              </w:tabs>
              <w:spacing w:line="240" w:lineRule="auto"/>
              <w:ind w:left="0"/>
            </w:pPr>
          </w:p>
        </w:tc>
        <w:tc>
          <w:tcPr>
            <w:tcW w:w="1230" w:type="dxa"/>
          </w:tcPr>
          <w:p w14:paraId="33C89E16" w14:textId="77777777" w:rsidR="00A117F6" w:rsidRDefault="00A117F6">
            <w:pPr>
              <w:tabs>
                <w:tab w:val="left" w:pos="0"/>
              </w:tabs>
              <w:spacing w:line="240" w:lineRule="auto"/>
              <w:ind w:left="0"/>
            </w:pPr>
          </w:p>
        </w:tc>
      </w:tr>
      <w:tr w:rsidR="00A117F6" w14:paraId="17982A5D" w14:textId="77777777">
        <w:tc>
          <w:tcPr>
            <w:tcW w:w="5490" w:type="dxa"/>
          </w:tcPr>
          <w:p w14:paraId="795102FA" w14:textId="77777777" w:rsidR="00A117F6" w:rsidRDefault="0084743E">
            <w:pPr>
              <w:numPr>
                <w:ilvl w:val="0"/>
                <w:numId w:val="18"/>
              </w:numPr>
              <w:tabs>
                <w:tab w:val="left" w:pos="0"/>
              </w:tabs>
              <w:spacing w:after="0" w:line="240" w:lineRule="auto"/>
              <w:ind w:left="0" w:firstLine="0"/>
              <w:rPr>
                <w:color w:val="000000"/>
              </w:rPr>
            </w:pPr>
            <w:r>
              <w:rPr>
                <w:color w:val="000000"/>
              </w:rPr>
              <w:t>Other courses being highlighted</w:t>
            </w:r>
          </w:p>
        </w:tc>
        <w:tc>
          <w:tcPr>
            <w:tcW w:w="1380" w:type="dxa"/>
          </w:tcPr>
          <w:p w14:paraId="33EC1706" w14:textId="77777777" w:rsidR="00A117F6" w:rsidRDefault="00A117F6">
            <w:pPr>
              <w:tabs>
                <w:tab w:val="left" w:pos="0"/>
              </w:tabs>
              <w:spacing w:line="240" w:lineRule="auto"/>
              <w:ind w:left="0"/>
            </w:pPr>
          </w:p>
        </w:tc>
        <w:tc>
          <w:tcPr>
            <w:tcW w:w="1650" w:type="dxa"/>
          </w:tcPr>
          <w:p w14:paraId="033C11BB" w14:textId="77777777" w:rsidR="00A117F6" w:rsidRDefault="00A117F6">
            <w:pPr>
              <w:tabs>
                <w:tab w:val="left" w:pos="0"/>
              </w:tabs>
              <w:spacing w:line="240" w:lineRule="auto"/>
              <w:ind w:left="0"/>
            </w:pPr>
          </w:p>
        </w:tc>
        <w:tc>
          <w:tcPr>
            <w:tcW w:w="1230" w:type="dxa"/>
          </w:tcPr>
          <w:p w14:paraId="3280F087" w14:textId="77777777" w:rsidR="00A117F6" w:rsidRDefault="00A117F6">
            <w:pPr>
              <w:tabs>
                <w:tab w:val="left" w:pos="0"/>
              </w:tabs>
              <w:spacing w:line="240" w:lineRule="auto"/>
              <w:ind w:left="0"/>
            </w:pPr>
          </w:p>
        </w:tc>
      </w:tr>
    </w:tbl>
    <w:p w14:paraId="439DE88F" w14:textId="77777777" w:rsidR="00A117F6" w:rsidRDefault="00A117F6">
      <w:pPr>
        <w:tabs>
          <w:tab w:val="left" w:pos="0"/>
        </w:tabs>
        <w:spacing w:line="240" w:lineRule="auto"/>
        <w:ind w:left="0"/>
        <w:rPr>
          <w:b/>
        </w:rPr>
      </w:pPr>
    </w:p>
    <w:p w14:paraId="430A52DB" w14:textId="77777777" w:rsidR="003E6515" w:rsidRDefault="003E6515">
      <w:pPr>
        <w:tabs>
          <w:tab w:val="left" w:pos="0"/>
        </w:tabs>
        <w:spacing w:line="240" w:lineRule="auto"/>
        <w:ind w:left="0"/>
        <w:rPr>
          <w:b/>
        </w:rPr>
      </w:pPr>
    </w:p>
    <w:tbl>
      <w:tblPr>
        <w:tblStyle w:val="a1"/>
        <w:tblW w:w="6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5"/>
      </w:tblGrid>
      <w:tr w:rsidR="00A117F6" w14:paraId="4F2738AB" w14:textId="77777777" w:rsidTr="00A35D31">
        <w:tc>
          <w:tcPr>
            <w:tcW w:w="6915" w:type="dxa"/>
            <w:tcBorders>
              <w:top w:val="single" w:sz="4" w:space="0" w:color="000000"/>
              <w:left w:val="single" w:sz="4" w:space="0" w:color="000000"/>
              <w:bottom w:val="single" w:sz="4" w:space="0" w:color="000000"/>
              <w:right w:val="single" w:sz="4" w:space="0" w:color="000000"/>
            </w:tcBorders>
            <w:shd w:val="clear" w:color="auto" w:fill="4BACC6" w:themeFill="accent5"/>
          </w:tcPr>
          <w:p w14:paraId="1BEF8753" w14:textId="2D2F9CAC" w:rsidR="00A117F6" w:rsidRDefault="0084743E">
            <w:pPr>
              <w:tabs>
                <w:tab w:val="left" w:pos="0"/>
              </w:tabs>
              <w:spacing w:line="240" w:lineRule="auto"/>
              <w:ind w:left="0"/>
            </w:pPr>
            <w:r>
              <w:t xml:space="preserve">Course </w:t>
            </w:r>
            <w:r w:rsidR="006932CF">
              <w:t>Material</w:t>
            </w:r>
            <w:r>
              <w:t xml:space="preserve"> Requirements</w:t>
            </w:r>
          </w:p>
        </w:tc>
      </w:tr>
      <w:tr w:rsidR="00A117F6" w14:paraId="10FF73A3" w14:textId="77777777">
        <w:tc>
          <w:tcPr>
            <w:tcW w:w="6915" w:type="dxa"/>
            <w:tcBorders>
              <w:top w:val="single" w:sz="4" w:space="0" w:color="000000"/>
              <w:left w:val="single" w:sz="4" w:space="0" w:color="000000"/>
              <w:bottom w:val="single" w:sz="4" w:space="0" w:color="000000"/>
              <w:right w:val="single" w:sz="4" w:space="0" w:color="000000"/>
            </w:tcBorders>
          </w:tcPr>
          <w:p w14:paraId="2EB5D6D5" w14:textId="77777777" w:rsidR="00A117F6" w:rsidRDefault="0084743E">
            <w:pPr>
              <w:tabs>
                <w:tab w:val="left" w:pos="0"/>
              </w:tabs>
              <w:spacing w:line="240" w:lineRule="auto"/>
              <w:ind w:left="0"/>
            </w:pPr>
            <w:r>
              <w:t>Course Number</w:t>
            </w:r>
          </w:p>
        </w:tc>
      </w:tr>
      <w:tr w:rsidR="00A117F6" w14:paraId="37E4E296" w14:textId="77777777">
        <w:tc>
          <w:tcPr>
            <w:tcW w:w="6915" w:type="dxa"/>
            <w:tcBorders>
              <w:top w:val="single" w:sz="4" w:space="0" w:color="000000"/>
              <w:left w:val="single" w:sz="4" w:space="0" w:color="000000"/>
              <w:bottom w:val="single" w:sz="4" w:space="0" w:color="000000"/>
              <w:right w:val="single" w:sz="4" w:space="0" w:color="000000"/>
            </w:tcBorders>
          </w:tcPr>
          <w:p w14:paraId="3303E7EB" w14:textId="77777777" w:rsidR="00A117F6" w:rsidRDefault="0084743E">
            <w:pPr>
              <w:tabs>
                <w:tab w:val="left" w:pos="0"/>
              </w:tabs>
              <w:spacing w:line="240" w:lineRule="auto"/>
              <w:ind w:left="0"/>
            </w:pPr>
            <w:r>
              <w:t>Course Name</w:t>
            </w:r>
          </w:p>
        </w:tc>
      </w:tr>
      <w:tr w:rsidR="00A117F6" w14:paraId="1413C6A7" w14:textId="77777777">
        <w:tc>
          <w:tcPr>
            <w:tcW w:w="6915" w:type="dxa"/>
            <w:tcBorders>
              <w:top w:val="single" w:sz="4" w:space="0" w:color="000000"/>
              <w:left w:val="single" w:sz="4" w:space="0" w:color="000000"/>
              <w:bottom w:val="single" w:sz="4" w:space="0" w:color="000000"/>
              <w:right w:val="single" w:sz="4" w:space="0" w:color="000000"/>
            </w:tcBorders>
          </w:tcPr>
          <w:p w14:paraId="206D16E3" w14:textId="53B9A2FE" w:rsidR="00A117F6" w:rsidRDefault="0084743E">
            <w:pPr>
              <w:tabs>
                <w:tab w:val="left" w:pos="0"/>
              </w:tabs>
              <w:spacing w:line="240" w:lineRule="auto"/>
              <w:ind w:left="0"/>
            </w:pPr>
            <w:r>
              <w:t>Assignments (1 final assignment)</w:t>
            </w:r>
            <w:r w:rsidR="00F16F6C">
              <w:t xml:space="preserve">: </w:t>
            </w:r>
            <w:r>
              <w:t>Average &amp; High scoring</w:t>
            </w:r>
          </w:p>
        </w:tc>
      </w:tr>
      <w:tr w:rsidR="00A117F6" w14:paraId="29C691B7" w14:textId="77777777">
        <w:tc>
          <w:tcPr>
            <w:tcW w:w="6915" w:type="dxa"/>
            <w:tcBorders>
              <w:top w:val="single" w:sz="4" w:space="0" w:color="000000"/>
              <w:left w:val="single" w:sz="4" w:space="0" w:color="000000"/>
              <w:bottom w:val="single" w:sz="4" w:space="0" w:color="000000"/>
              <w:right w:val="single" w:sz="4" w:space="0" w:color="000000"/>
            </w:tcBorders>
          </w:tcPr>
          <w:p w14:paraId="55B8B362" w14:textId="2CAA00A4" w:rsidR="00A117F6" w:rsidRDefault="0084743E">
            <w:pPr>
              <w:tabs>
                <w:tab w:val="left" w:pos="0"/>
              </w:tabs>
              <w:spacing w:line="240" w:lineRule="auto"/>
              <w:ind w:left="0"/>
            </w:pPr>
            <w:r>
              <w:t>Final Exam</w:t>
            </w:r>
            <w:r w:rsidR="00F16F6C">
              <w:t xml:space="preserve">: </w:t>
            </w:r>
            <w:r>
              <w:t>Average &amp; High scoring</w:t>
            </w:r>
          </w:p>
        </w:tc>
      </w:tr>
      <w:tr w:rsidR="00A117F6" w14:paraId="075B6ABE" w14:textId="77777777">
        <w:tc>
          <w:tcPr>
            <w:tcW w:w="6915" w:type="dxa"/>
            <w:tcBorders>
              <w:top w:val="single" w:sz="4" w:space="0" w:color="000000"/>
              <w:left w:val="single" w:sz="4" w:space="0" w:color="000000"/>
              <w:bottom w:val="single" w:sz="4" w:space="0" w:color="000000"/>
              <w:right w:val="single" w:sz="4" w:space="0" w:color="000000"/>
            </w:tcBorders>
          </w:tcPr>
          <w:p w14:paraId="41D0EE86" w14:textId="4E06CB11" w:rsidR="00A117F6" w:rsidRDefault="0084743E">
            <w:pPr>
              <w:tabs>
                <w:tab w:val="left" w:pos="0"/>
              </w:tabs>
              <w:spacing w:line="240" w:lineRule="auto"/>
              <w:ind w:left="0"/>
            </w:pPr>
            <w:r>
              <w:t>Term</w:t>
            </w:r>
            <w:r w:rsidR="00312631">
              <w:t xml:space="preserve"> </w:t>
            </w:r>
            <w:r>
              <w:t xml:space="preserve">Capstone Project (student sample)  </w:t>
            </w:r>
          </w:p>
        </w:tc>
      </w:tr>
      <w:tr w:rsidR="00312631" w14:paraId="5042E8FA" w14:textId="77777777">
        <w:tc>
          <w:tcPr>
            <w:tcW w:w="6915" w:type="dxa"/>
            <w:tcBorders>
              <w:top w:val="single" w:sz="4" w:space="0" w:color="000000"/>
              <w:left w:val="single" w:sz="4" w:space="0" w:color="000000"/>
              <w:bottom w:val="single" w:sz="4" w:space="0" w:color="000000"/>
              <w:right w:val="single" w:sz="4" w:space="0" w:color="000000"/>
            </w:tcBorders>
          </w:tcPr>
          <w:p w14:paraId="20A40AE6" w14:textId="52E3F29B" w:rsidR="00312631" w:rsidRDefault="00312631">
            <w:pPr>
              <w:tabs>
                <w:tab w:val="left" w:pos="0"/>
              </w:tabs>
              <w:spacing w:line="240" w:lineRule="auto"/>
              <w:ind w:left="0"/>
            </w:pPr>
            <w:r>
              <w:t>Other Relevant Assessments (if applicable)</w:t>
            </w:r>
          </w:p>
        </w:tc>
      </w:tr>
    </w:tbl>
    <w:p w14:paraId="3E1F311B" w14:textId="77777777" w:rsidR="00312631" w:rsidRDefault="00312631" w:rsidP="002D4E3E">
      <w:pPr>
        <w:pStyle w:val="Heading1"/>
        <w:tabs>
          <w:tab w:val="left" w:pos="0"/>
        </w:tabs>
      </w:pPr>
    </w:p>
    <w:p w14:paraId="50D16661" w14:textId="77777777" w:rsidR="00312631" w:rsidRDefault="00312631">
      <w:pPr>
        <w:rPr>
          <w:rFonts w:ascii="Arial" w:eastAsia="Arial" w:hAnsi="Arial" w:cs="Arial"/>
          <w:b/>
          <w:sz w:val="32"/>
          <w:szCs w:val="32"/>
        </w:rPr>
      </w:pPr>
      <w:r>
        <w:br w:type="page"/>
      </w:r>
    </w:p>
    <w:p w14:paraId="591AA941" w14:textId="4DABBF29" w:rsidR="00A117F6" w:rsidRDefault="002D4E3E" w:rsidP="002D4E3E">
      <w:pPr>
        <w:pStyle w:val="Heading1"/>
        <w:tabs>
          <w:tab w:val="left" w:pos="0"/>
        </w:tabs>
      </w:pPr>
      <w:bookmarkStart w:id="12" w:name="_Toc163230022"/>
      <w:r>
        <w:lastRenderedPageBreak/>
        <w:t>3.</w:t>
      </w:r>
      <w:r w:rsidR="0084743E">
        <w:t>Glossary</w:t>
      </w:r>
      <w:bookmarkEnd w:id="12"/>
    </w:p>
    <w:p w14:paraId="6EDBFF39" w14:textId="77777777" w:rsidR="00A117F6" w:rsidRDefault="0084743E">
      <w:pPr>
        <w:spacing w:line="240" w:lineRule="auto"/>
        <w:ind w:left="0"/>
      </w:pPr>
      <w:proofErr w:type="gramStart"/>
      <w:r>
        <w:t>For the purpose of</w:t>
      </w:r>
      <w:proofErr w:type="gramEnd"/>
      <w:r>
        <w:t xml:space="preserve"> ISTAC accreditation, the following definitions apply.</w:t>
      </w:r>
    </w:p>
    <w:p w14:paraId="08DB1B08" w14:textId="77777777" w:rsidR="00A117F6" w:rsidRDefault="00A117F6">
      <w:pPr>
        <w:spacing w:line="240" w:lineRule="auto"/>
        <w:ind w:left="0"/>
      </w:pPr>
    </w:p>
    <w:p w14:paraId="58A8B5FB" w14:textId="5304A47C" w:rsidR="00A117F6" w:rsidRDefault="0084743E">
      <w:pPr>
        <w:spacing w:line="240" w:lineRule="auto"/>
        <w:ind w:left="0"/>
      </w:pPr>
      <w:r>
        <w:rPr>
          <w:b/>
        </w:rPr>
        <w:t xml:space="preserve">Graduate Attributes: </w:t>
      </w:r>
      <w:r w:rsidR="00F16F6C">
        <w:t>A high level 'set of individually assessable outcomes that are indicative of a graduate's potential competency' [</w:t>
      </w:r>
      <w:hyperlink r:id="rId11" w:history="1">
        <w:r w:rsidR="00F16F6C" w:rsidRPr="001B5584">
          <w:rPr>
            <w:rStyle w:val="Hyperlink"/>
          </w:rPr>
          <w:t>https://www.seoulaccord.org/document.php?id=79</w:t>
        </w:r>
      </w:hyperlink>
      <w:r w:rsidR="00F16F6C">
        <w:t>]. The Graduate Attributes used by ISTAC are those established by the Seoul Accord (</w:t>
      </w:r>
      <w:hyperlink r:id="rId12" w:history="1">
        <w:r w:rsidR="00F16F6C" w:rsidRPr="001B5584">
          <w:rPr>
            <w:rStyle w:val="Hyperlink"/>
          </w:rPr>
          <w:t>https://www.seoulaccord.org</w:t>
        </w:r>
      </w:hyperlink>
      <w:r w:rsidR="00F16F6C">
        <w:t xml:space="preserve">).  </w:t>
      </w:r>
    </w:p>
    <w:p w14:paraId="5B5A413D" w14:textId="77777777" w:rsidR="00A117F6" w:rsidRDefault="0084743E">
      <w:pPr>
        <w:spacing w:line="240" w:lineRule="auto"/>
        <w:ind w:left="0"/>
      </w:pPr>
      <w:r>
        <w:t xml:space="preserve">Three ranges of attributes are defined:  </w:t>
      </w:r>
    </w:p>
    <w:p w14:paraId="30859FF2" w14:textId="77777777" w:rsidR="00A117F6" w:rsidRDefault="0084743E">
      <w:pPr>
        <w:spacing w:line="240" w:lineRule="auto"/>
        <w:ind w:left="720"/>
        <w:rPr>
          <w:b/>
        </w:rPr>
      </w:pPr>
      <w:r>
        <w:rPr>
          <w:b/>
        </w:rPr>
        <w:t>Computing Professional</w:t>
      </w:r>
    </w:p>
    <w:p w14:paraId="1155D824" w14:textId="77777777" w:rsidR="00A117F6" w:rsidRDefault="0084743E">
      <w:pPr>
        <w:spacing w:line="240" w:lineRule="auto"/>
        <w:ind w:left="720"/>
        <w:rPr>
          <w:b/>
        </w:rPr>
      </w:pPr>
      <w:r>
        <w:rPr>
          <w:b/>
        </w:rPr>
        <w:t xml:space="preserve">Computing Technologist </w:t>
      </w:r>
    </w:p>
    <w:p w14:paraId="25518CA9" w14:textId="77777777" w:rsidR="00A117F6" w:rsidRDefault="0084743E">
      <w:pPr>
        <w:spacing w:line="240" w:lineRule="auto"/>
        <w:ind w:left="720"/>
        <w:rPr>
          <w:b/>
        </w:rPr>
      </w:pPr>
      <w:r>
        <w:rPr>
          <w:b/>
        </w:rPr>
        <w:t>Computing Technician</w:t>
      </w:r>
    </w:p>
    <w:p w14:paraId="448DEFFC" w14:textId="77777777" w:rsidR="00A117F6" w:rsidRDefault="00A117F6">
      <w:pPr>
        <w:spacing w:line="240" w:lineRule="auto"/>
        <w:ind w:left="0"/>
        <w:rPr>
          <w:b/>
        </w:rPr>
      </w:pPr>
    </w:p>
    <w:p w14:paraId="143C600E" w14:textId="77777777" w:rsidR="00A117F6" w:rsidRDefault="0084743E">
      <w:pPr>
        <w:spacing w:line="240" w:lineRule="auto"/>
        <w:ind w:left="0"/>
      </w:pPr>
      <w:r>
        <w:rPr>
          <w:b/>
        </w:rPr>
        <w:t>Degree program*</w:t>
      </w:r>
      <w:r>
        <w:t xml:space="preserve">: A program typically 4 years in duration leading to a baccalaureate degree. The expected graduate attributes will be in the </w:t>
      </w:r>
      <w:r>
        <w:rPr>
          <w:b/>
        </w:rPr>
        <w:t>Computing Professional</w:t>
      </w:r>
      <w:r>
        <w:t xml:space="preserve"> range.</w:t>
      </w:r>
    </w:p>
    <w:p w14:paraId="6B3DB3D4" w14:textId="77777777" w:rsidR="00A117F6" w:rsidRDefault="00A117F6">
      <w:pPr>
        <w:spacing w:line="240" w:lineRule="auto"/>
        <w:ind w:left="0"/>
        <w:rPr>
          <w:b/>
        </w:rPr>
      </w:pPr>
    </w:p>
    <w:p w14:paraId="3928B571" w14:textId="77777777" w:rsidR="00A117F6" w:rsidRDefault="0084743E">
      <w:pPr>
        <w:spacing w:line="240" w:lineRule="auto"/>
        <w:ind w:left="0"/>
      </w:pPr>
      <w:r>
        <w:rPr>
          <w:b/>
        </w:rPr>
        <w:t>Diploma Program*</w:t>
      </w:r>
      <w:r>
        <w:t xml:space="preserve">:  A program typically 2 or 3 years in duration leading to a Diploma, Diploma of Technology or similar credential.  The expected graduate attributes will be in the </w:t>
      </w:r>
      <w:r>
        <w:rPr>
          <w:b/>
        </w:rPr>
        <w:t>Computing Technologist</w:t>
      </w:r>
      <w:r>
        <w:t xml:space="preserve"> range.</w:t>
      </w:r>
    </w:p>
    <w:p w14:paraId="69C57967" w14:textId="77777777" w:rsidR="00A117F6" w:rsidRDefault="00A117F6">
      <w:pPr>
        <w:spacing w:line="240" w:lineRule="auto"/>
        <w:ind w:left="0"/>
        <w:rPr>
          <w:b/>
        </w:rPr>
      </w:pPr>
    </w:p>
    <w:p w14:paraId="57CF5DF3" w14:textId="77777777" w:rsidR="00A117F6" w:rsidRDefault="0084743E">
      <w:pPr>
        <w:spacing w:line="240" w:lineRule="auto"/>
        <w:ind w:left="0"/>
      </w:pPr>
      <w:r>
        <w:rPr>
          <w:b/>
        </w:rPr>
        <w:t>Certificate Program*</w:t>
      </w:r>
      <w:r>
        <w:t xml:space="preserve">:  A program typically 1 year in duration leading to a Certificate.  The expected graduate attributes will be in the </w:t>
      </w:r>
      <w:r>
        <w:rPr>
          <w:b/>
        </w:rPr>
        <w:t>Computing Technician</w:t>
      </w:r>
      <w:r>
        <w:t xml:space="preserve"> range.</w:t>
      </w:r>
    </w:p>
    <w:p w14:paraId="495424F1" w14:textId="77777777" w:rsidR="00A117F6" w:rsidRDefault="00A117F6">
      <w:pPr>
        <w:spacing w:line="240" w:lineRule="auto"/>
        <w:ind w:left="0"/>
        <w:rPr>
          <w:b/>
        </w:rPr>
      </w:pPr>
    </w:p>
    <w:p w14:paraId="3C1A2072" w14:textId="36AA34AB" w:rsidR="00A117F6" w:rsidRDefault="0084743E">
      <w:pPr>
        <w:spacing w:line="240" w:lineRule="auto"/>
        <w:ind w:left="0"/>
      </w:pPr>
      <w:r>
        <w:rPr>
          <w:b/>
        </w:rPr>
        <w:t>Objective</w:t>
      </w:r>
      <w:r>
        <w:t>: Planned goals or intent of a program or educational unit (e.g.</w:t>
      </w:r>
      <w:r w:rsidR="00F16F6C">
        <w:t>,</w:t>
      </w:r>
      <w:r>
        <w:t xml:space="preserve"> course).  Generally expressed from the perspective of the teacher or faculty.  Occasionally the term is used interchangeably with Outcome.</w:t>
      </w:r>
    </w:p>
    <w:p w14:paraId="515B88A9" w14:textId="77777777" w:rsidR="00A117F6" w:rsidRDefault="00A117F6">
      <w:pPr>
        <w:spacing w:line="240" w:lineRule="auto"/>
        <w:ind w:left="0"/>
        <w:rPr>
          <w:b/>
        </w:rPr>
      </w:pPr>
    </w:p>
    <w:p w14:paraId="3F968DAB" w14:textId="77777777" w:rsidR="00A117F6" w:rsidRDefault="0084743E">
      <w:pPr>
        <w:spacing w:line="240" w:lineRule="auto"/>
        <w:ind w:left="0"/>
      </w:pPr>
      <w:r>
        <w:rPr>
          <w:b/>
        </w:rPr>
        <w:t>Outcome</w:t>
      </w:r>
      <w:r>
        <w:t>: Measurable evidence that an objective has been met. Also refers to the expectations of the students' achievements or accomplishments after the educational activity.  Generally expressed from the learners' perspective.   Occasionally used interchangeably with Objective.</w:t>
      </w:r>
    </w:p>
    <w:p w14:paraId="0DC59D89" w14:textId="77777777" w:rsidR="00A117F6" w:rsidRDefault="00A117F6">
      <w:pPr>
        <w:spacing w:line="240" w:lineRule="auto"/>
        <w:ind w:left="0"/>
        <w:rPr>
          <w:b/>
        </w:rPr>
      </w:pPr>
    </w:p>
    <w:p w14:paraId="71393E06" w14:textId="77777777" w:rsidR="00A117F6" w:rsidRDefault="0084743E">
      <w:pPr>
        <w:spacing w:line="240" w:lineRule="auto"/>
        <w:ind w:left="0"/>
      </w:pPr>
      <w:r>
        <w:rPr>
          <w:b/>
        </w:rPr>
        <w:t>Quality Indicator</w:t>
      </w:r>
      <w:r>
        <w:t>: Qualitative or quantitative data used to help assess whether an objective has been met.</w:t>
      </w:r>
    </w:p>
    <w:p w14:paraId="3C0D614B" w14:textId="77777777" w:rsidR="00A117F6" w:rsidRDefault="00A117F6">
      <w:pPr>
        <w:spacing w:line="240" w:lineRule="auto"/>
        <w:ind w:left="0"/>
        <w:rPr>
          <w:b/>
        </w:rPr>
      </w:pPr>
    </w:p>
    <w:p w14:paraId="685A507D" w14:textId="77777777" w:rsidR="00A117F6" w:rsidRDefault="0084743E">
      <w:pPr>
        <w:spacing w:line="240" w:lineRule="auto"/>
        <w:ind w:left="0"/>
      </w:pPr>
      <w:r>
        <w:rPr>
          <w:b/>
        </w:rPr>
        <w:t>Rubric</w:t>
      </w:r>
      <w:r>
        <w:t>: A document describing how an exam, assignment or other student activity should be evaluated, specifically mapping to the learning objectives that should be assessed.</w:t>
      </w:r>
    </w:p>
    <w:p w14:paraId="6BCEA7DF" w14:textId="77777777" w:rsidR="00A117F6" w:rsidRDefault="0084743E">
      <w:pPr>
        <w:spacing w:line="240" w:lineRule="auto"/>
        <w:ind w:left="0"/>
      </w:pPr>
      <w:r>
        <w:t xml:space="preserve">* </w:t>
      </w:r>
      <w:r>
        <w:rPr>
          <w:sz w:val="20"/>
          <w:szCs w:val="20"/>
        </w:rPr>
        <w:t>These typically refer to an initial credential in the ICT area.  The expected graduate attributes for programs which require advanced prerequisites, especially in the ICT field, may differ depending upon the nature of the program.  E.g. the expected graduate attribute for a one-year certificate program where the prerequisite is a degree or diploma in an ICT area might be in the Computing Technologist or Computing Professional range.  For further information which graduate attribute range might be appropriate for a specific program, please contact the CIPS Accreditation Secretariat.</w:t>
      </w:r>
    </w:p>
    <w:p w14:paraId="720AF565" w14:textId="77777777" w:rsidR="00A117F6" w:rsidRDefault="0084743E">
      <w:pPr>
        <w:pStyle w:val="Heading1"/>
      </w:pPr>
      <w:bookmarkStart w:id="13" w:name="_Toc163230023"/>
      <w:r>
        <w:lastRenderedPageBreak/>
        <w:t>4. Accreditation Process</w:t>
      </w:r>
      <w:bookmarkEnd w:id="13"/>
    </w:p>
    <w:bookmarkStart w:id="14" w:name="_17dp8vu" w:colFirst="0" w:colLast="0"/>
    <w:bookmarkEnd w:id="14"/>
    <w:p w14:paraId="09824CE5" w14:textId="05A3B5C9" w:rsidR="00A117F6" w:rsidRDefault="00ED659B">
      <w:r>
        <w:object w:dxaOrig="10861" w:dyaOrig="14731" w14:anchorId="44CCF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640.5pt" o:ole="">
            <v:imagedata r:id="rId13" o:title=""/>
          </v:shape>
          <o:OLEObject Type="Embed" ProgID="Visio.Drawing.15" ShapeID="_x0000_i1025" DrawAspect="Content" ObjectID="_1780568592" r:id="rId14"/>
        </w:object>
      </w:r>
    </w:p>
    <w:p w14:paraId="5613D113" w14:textId="77777777" w:rsidR="00A117F6" w:rsidRDefault="0084743E">
      <w:pPr>
        <w:pStyle w:val="Heading1"/>
        <w:tabs>
          <w:tab w:val="left" w:pos="0"/>
        </w:tabs>
        <w:ind w:hanging="702"/>
      </w:pPr>
      <w:bookmarkStart w:id="15" w:name="_Toc163230024"/>
      <w:r>
        <w:lastRenderedPageBreak/>
        <w:t>5. Objectives and Outcomes</w:t>
      </w:r>
      <w:bookmarkEnd w:id="15"/>
    </w:p>
    <w:p w14:paraId="51489879" w14:textId="77777777" w:rsidR="00A117F6" w:rsidRDefault="0084743E">
      <w:pPr>
        <w:tabs>
          <w:tab w:val="left" w:pos="180"/>
        </w:tabs>
        <w:spacing w:line="240" w:lineRule="auto"/>
        <w:ind w:left="-270"/>
      </w:pPr>
      <w:r>
        <w:t>Each program must have a set of program objectives and graduate attributes describing what students should know and be capable of doing following graduation.</w:t>
      </w:r>
    </w:p>
    <w:p w14:paraId="690E3A3D" w14:textId="77777777" w:rsidR="00A117F6" w:rsidRDefault="0084743E">
      <w:pPr>
        <w:tabs>
          <w:tab w:val="left" w:pos="180"/>
        </w:tabs>
        <w:spacing w:line="240" w:lineRule="auto"/>
        <w:ind w:left="-270"/>
      </w:pPr>
      <w:r>
        <w:t xml:space="preserve">Institutions and individual programs have flexibility in setting their own program objectives, outcomes and graduate attributes but they must also substantially meet the appropriate graduate attribute range set by the Seoul Accord. Institutions may: adopt these verbatim; add to them; or </w:t>
      </w:r>
      <w:bookmarkStart w:id="16" w:name="26in1rg" w:colFirst="0" w:colLast="0"/>
      <w:bookmarkStart w:id="17" w:name="lnxbz9" w:colFirst="0" w:colLast="0"/>
      <w:bookmarkEnd w:id="16"/>
      <w:bookmarkEnd w:id="17"/>
      <w:r>
        <w:t xml:space="preserve">reword some of them to meet local conditions or conform to internal requirements. In some situations, a documented mapping of the institution's program objectives to the Seoul Accord attributes may be required to demonstrate that the appropriate attribute range has been achieved. </w:t>
      </w:r>
    </w:p>
    <w:p w14:paraId="61DD1FA8" w14:textId="77777777" w:rsidR="00A117F6" w:rsidRDefault="00A117F6">
      <w:pPr>
        <w:pStyle w:val="Heading2"/>
        <w:ind w:left="576" w:hanging="576"/>
      </w:pPr>
    </w:p>
    <w:p w14:paraId="7B1466A4" w14:textId="77777777" w:rsidR="00A117F6" w:rsidRDefault="0084743E">
      <w:pPr>
        <w:pStyle w:val="Heading2"/>
        <w:ind w:left="576" w:hanging="846"/>
      </w:pPr>
      <w:bookmarkStart w:id="18" w:name="_Toc163230025"/>
      <w:r>
        <w:t>5.1 The ISTAC Graduate Attributes</w:t>
      </w:r>
      <w:bookmarkEnd w:id="18"/>
    </w:p>
    <w:p w14:paraId="58B29005" w14:textId="77777777" w:rsidR="00A117F6" w:rsidRDefault="00A117F6"/>
    <w:p w14:paraId="554C0621" w14:textId="65F997C1" w:rsidR="00A117F6" w:rsidRDefault="00F16F6C">
      <w:pPr>
        <w:tabs>
          <w:tab w:val="left" w:pos="180"/>
        </w:tabs>
        <w:spacing w:line="240" w:lineRule="auto"/>
        <w:ind w:left="-270"/>
        <w:sectPr w:rsidR="00A117F6" w:rsidSect="007027C7">
          <w:headerReference w:type="default" r:id="rId15"/>
          <w:footerReference w:type="default" r:id="rId16"/>
          <w:pgSz w:w="11910" w:h="16840"/>
          <w:pgMar w:top="1580" w:right="820" w:bottom="920" w:left="1320" w:header="0" w:footer="688" w:gutter="0"/>
          <w:pgNumType w:start="1"/>
          <w:cols w:space="720"/>
          <w:titlePg/>
        </w:sectPr>
      </w:pPr>
      <w:r>
        <w:t xml:space="preserve">The table </w:t>
      </w:r>
      <w:r w:rsidR="0084743E">
        <w:t xml:space="preserve">in Appendix A provides profiles of graduates of three types of postsecondary educational computing programs, as defined for the Seoul Accord. </w:t>
      </w:r>
    </w:p>
    <w:p w14:paraId="6093F28F" w14:textId="77777777" w:rsidR="00A117F6" w:rsidRDefault="0084743E">
      <w:pPr>
        <w:pStyle w:val="Heading2"/>
        <w:ind w:left="576" w:hanging="576"/>
      </w:pPr>
      <w:bookmarkStart w:id="19" w:name="_Toc163230026"/>
      <w:r>
        <w:t>5.2 Quality Indicators and Outcomes</w:t>
      </w:r>
      <w:bookmarkEnd w:id="19"/>
    </w:p>
    <w:p w14:paraId="26CD383C" w14:textId="77777777" w:rsidR="00A117F6" w:rsidRDefault="00A117F6">
      <w:pPr>
        <w:tabs>
          <w:tab w:val="left" w:pos="180"/>
        </w:tabs>
        <w:spacing w:line="240" w:lineRule="auto"/>
        <w:ind w:left="0"/>
      </w:pPr>
    </w:p>
    <w:p w14:paraId="29F318EF" w14:textId="357AF6D7" w:rsidR="00A117F6" w:rsidRDefault="0084743E">
      <w:pPr>
        <w:tabs>
          <w:tab w:val="left" w:pos="180"/>
        </w:tabs>
        <w:spacing w:line="240" w:lineRule="auto"/>
        <w:ind w:left="0"/>
      </w:pPr>
      <w:r>
        <w:t xml:space="preserve">Evidence should be provided that the graduate attributes defined for each program have been fulfilled. In other words, there must be evidence that what students </w:t>
      </w:r>
      <w:r w:rsidR="006932CF">
        <w:t>know</w:t>
      </w:r>
      <w:r>
        <w:t xml:space="preserve"> and </w:t>
      </w:r>
      <w:proofErr w:type="gramStart"/>
      <w:r>
        <w:t>are capable of doing</w:t>
      </w:r>
      <w:proofErr w:type="gramEnd"/>
      <w:r>
        <w:t xml:space="preserve"> following graduation correspond with the defined program-level objectives. This is achieved by </w:t>
      </w:r>
      <w:r>
        <w:rPr>
          <w:i/>
        </w:rPr>
        <w:t>quality indicators</w:t>
      </w:r>
      <w:r>
        <w:t>. These are qualitative and quantitative data gathered by the institution.</w:t>
      </w:r>
    </w:p>
    <w:p w14:paraId="6E105912" w14:textId="77777777" w:rsidR="00A117F6" w:rsidRDefault="0084743E">
      <w:pPr>
        <w:spacing w:line="240" w:lineRule="auto"/>
        <w:ind w:left="0"/>
      </w:pPr>
      <w:r>
        <w:t>The Accreditation will review quality indicators in each of the following areas/sections: Faculty, Students, Curriculum, and Resources. Suggestions for quality indicators are provided in each corresponding section. The self-study and accreditation process largely involve studying and verifying the quality indicators to ensure that the outcomes correspond to the defined objectives.</w:t>
      </w:r>
    </w:p>
    <w:p w14:paraId="0435F5FD" w14:textId="77777777" w:rsidR="00A117F6" w:rsidRDefault="00A117F6">
      <w:pPr>
        <w:spacing w:line="240" w:lineRule="auto"/>
        <w:ind w:left="0"/>
      </w:pPr>
    </w:p>
    <w:p w14:paraId="252A947F" w14:textId="77777777" w:rsidR="00A117F6" w:rsidRDefault="0084743E">
      <w:pPr>
        <w:pStyle w:val="Heading2"/>
        <w:ind w:left="576" w:hanging="576"/>
      </w:pPr>
      <w:bookmarkStart w:id="20" w:name="_Toc163230027"/>
      <w:r>
        <w:t>5.3 Quality Improvement/Enhancement Process</w:t>
      </w:r>
      <w:bookmarkEnd w:id="20"/>
    </w:p>
    <w:p w14:paraId="6D8F9EB5" w14:textId="77777777" w:rsidR="00A117F6" w:rsidRDefault="00A117F6">
      <w:pPr>
        <w:spacing w:line="240" w:lineRule="auto"/>
        <w:ind w:left="0"/>
      </w:pPr>
    </w:p>
    <w:p w14:paraId="39C8660A" w14:textId="77777777" w:rsidR="00A117F6" w:rsidRDefault="0084743E">
      <w:pPr>
        <w:spacing w:line="240" w:lineRule="auto"/>
        <w:ind w:left="0"/>
      </w:pPr>
      <w:r>
        <w:t xml:space="preserve">Evidence should be provided that the department has a quality enhancement process to improve the programs under accreditation through regular review and upgrade of program objectives and graduate attributes. </w:t>
      </w:r>
    </w:p>
    <w:p w14:paraId="136A4A01" w14:textId="77777777" w:rsidR="00442BF5" w:rsidRDefault="00442BF5">
      <w:pPr>
        <w:ind w:firstLine="86"/>
      </w:pPr>
    </w:p>
    <w:p w14:paraId="57FF50D8" w14:textId="7DA374E2" w:rsidR="00A117F6" w:rsidRPr="003D423B" w:rsidRDefault="00442BF5" w:rsidP="00442BF5">
      <w:pPr>
        <w:rPr>
          <w:rFonts w:ascii="Arial" w:eastAsia="Arial" w:hAnsi="Arial" w:cs="Arial"/>
          <w:b/>
          <w:bCs/>
          <w:sz w:val="28"/>
          <w:szCs w:val="28"/>
        </w:rPr>
      </w:pPr>
      <w:r w:rsidRPr="003D423B">
        <w:rPr>
          <w:b/>
          <w:bCs/>
          <w:color w:val="FF0000"/>
          <w:sz w:val="28"/>
          <w:szCs w:val="28"/>
        </w:rPr>
        <w:t>Please note:   When complet</w:t>
      </w:r>
      <w:r w:rsidR="003D423B">
        <w:rPr>
          <w:b/>
          <w:bCs/>
          <w:color w:val="FF0000"/>
          <w:sz w:val="28"/>
          <w:szCs w:val="28"/>
        </w:rPr>
        <w:t>ing</w:t>
      </w:r>
      <w:r w:rsidRPr="003D423B">
        <w:rPr>
          <w:b/>
          <w:bCs/>
          <w:color w:val="FF0000"/>
          <w:sz w:val="28"/>
          <w:szCs w:val="28"/>
        </w:rPr>
        <w:t xml:space="preserve"> the following sections</w:t>
      </w:r>
      <w:r w:rsidR="00F16F6C">
        <w:rPr>
          <w:b/>
          <w:bCs/>
          <w:color w:val="FF0000"/>
          <w:sz w:val="28"/>
          <w:szCs w:val="28"/>
        </w:rPr>
        <w:t>,</w:t>
      </w:r>
      <w:r w:rsidRPr="003D423B">
        <w:rPr>
          <w:b/>
          <w:bCs/>
          <w:color w:val="FF0000"/>
          <w:sz w:val="28"/>
          <w:szCs w:val="28"/>
        </w:rPr>
        <w:t xml:space="preserve"> you should read the </w:t>
      </w:r>
      <w:r w:rsidR="00EC4CEE">
        <w:rPr>
          <w:b/>
          <w:bCs/>
          <w:color w:val="FF0000"/>
          <w:sz w:val="28"/>
          <w:szCs w:val="28"/>
        </w:rPr>
        <w:t xml:space="preserve">respective sections of the </w:t>
      </w:r>
      <w:r w:rsidRPr="003D423B">
        <w:rPr>
          <w:b/>
          <w:bCs/>
          <w:color w:val="FF0000"/>
          <w:sz w:val="28"/>
          <w:szCs w:val="28"/>
        </w:rPr>
        <w:t>ISTAC criteria document to frame appropriate context regarding your responses.</w:t>
      </w:r>
      <w:r w:rsidR="0084743E" w:rsidRPr="003D423B">
        <w:rPr>
          <w:b/>
          <w:bCs/>
          <w:sz w:val="28"/>
          <w:szCs w:val="28"/>
        </w:rPr>
        <w:br w:type="page"/>
      </w:r>
    </w:p>
    <w:p w14:paraId="78CD45AF" w14:textId="77777777" w:rsidR="00A117F6" w:rsidRDefault="0084743E">
      <w:pPr>
        <w:pStyle w:val="Heading1"/>
      </w:pPr>
      <w:bookmarkStart w:id="21" w:name="_Toc163230028"/>
      <w:r>
        <w:lastRenderedPageBreak/>
        <w:t>6. The College Environment</w:t>
      </w:r>
      <w:bookmarkEnd w:id="21"/>
      <w:r>
        <w:t xml:space="preserve"> </w:t>
      </w:r>
    </w:p>
    <w:p w14:paraId="75F734E5" w14:textId="77777777" w:rsidR="00A117F6" w:rsidRDefault="0084743E">
      <w:pPr>
        <w:pStyle w:val="Heading2"/>
        <w:rPr>
          <w:i w:val="0"/>
        </w:rPr>
      </w:pPr>
      <w:bookmarkStart w:id="22" w:name="_Toc163230029"/>
      <w:r>
        <w:rPr>
          <w:i w:val="0"/>
        </w:rPr>
        <w:t>6.1 College Description</w:t>
      </w:r>
      <w:bookmarkEnd w:id="22"/>
    </w:p>
    <w:p w14:paraId="6C5E45FD" w14:textId="1DF492AC" w:rsidR="00A117F6" w:rsidRDefault="0084743E">
      <w:pPr>
        <w:widowControl/>
        <w:numPr>
          <w:ilvl w:val="0"/>
          <w:numId w:val="3"/>
        </w:numPr>
        <w:pBdr>
          <w:top w:val="nil"/>
          <w:left w:val="nil"/>
          <w:bottom w:val="nil"/>
          <w:right w:val="nil"/>
          <w:between w:val="nil"/>
        </w:pBdr>
        <w:spacing w:before="99" w:after="99" w:line="240" w:lineRule="auto"/>
      </w:pPr>
      <w:r>
        <w:rPr>
          <w:color w:val="000000"/>
        </w:rPr>
        <w:t xml:space="preserve">Include an overall description of the </w:t>
      </w:r>
      <w:r w:rsidRPr="000661B1">
        <w:rPr>
          <w:color w:val="000000"/>
        </w:rPr>
        <w:t>institution</w:t>
      </w:r>
      <w:r w:rsidR="00357D49" w:rsidRPr="000661B1">
        <w:rPr>
          <w:color w:val="000000"/>
        </w:rPr>
        <w:t xml:space="preserve"> and the department in which the program resides.</w:t>
      </w:r>
    </w:p>
    <w:p w14:paraId="77AFF80A" w14:textId="77777777" w:rsidR="00A117F6" w:rsidRDefault="00A117F6">
      <w:pPr>
        <w:widowControl/>
        <w:pBdr>
          <w:top w:val="nil"/>
          <w:left w:val="nil"/>
          <w:bottom w:val="nil"/>
          <w:right w:val="nil"/>
          <w:between w:val="nil"/>
        </w:pBdr>
        <w:spacing w:before="99" w:after="99" w:line="240" w:lineRule="auto"/>
        <w:ind w:left="0" w:firstLine="720"/>
        <w:rPr>
          <w:b/>
          <w:color w:val="000000"/>
        </w:rPr>
      </w:pPr>
    </w:p>
    <w:p w14:paraId="34CB7EA9" w14:textId="77777777" w:rsidR="00A117F6" w:rsidRDefault="0084743E">
      <w:pPr>
        <w:pStyle w:val="Heading2"/>
        <w:rPr>
          <w:i w:val="0"/>
        </w:rPr>
      </w:pPr>
      <w:bookmarkStart w:id="23" w:name="_Toc163230030"/>
      <w:bookmarkStart w:id="24" w:name="_Hlk157007260"/>
      <w:r>
        <w:rPr>
          <w:i w:val="0"/>
        </w:rPr>
        <w:t>6.2 Program Enrollment Data</w:t>
      </w:r>
      <w:bookmarkEnd w:id="23"/>
    </w:p>
    <w:bookmarkEnd w:id="24"/>
    <w:p w14:paraId="7DC6E9F0" w14:textId="77777777" w:rsidR="00A117F6" w:rsidRDefault="0084743E">
      <w:pPr>
        <w:widowControl/>
        <w:numPr>
          <w:ilvl w:val="0"/>
          <w:numId w:val="3"/>
        </w:numPr>
        <w:pBdr>
          <w:top w:val="nil"/>
          <w:left w:val="nil"/>
          <w:bottom w:val="nil"/>
          <w:right w:val="nil"/>
          <w:between w:val="nil"/>
        </w:pBdr>
        <w:spacing w:before="99" w:after="99" w:line="240" w:lineRule="auto"/>
        <w:rPr>
          <w:b/>
          <w:color w:val="000000"/>
        </w:rPr>
      </w:pPr>
      <w:r>
        <w:rPr>
          <w:color w:val="000000"/>
        </w:rPr>
        <w:t>Complete the following table to show the enrollment pattern.</w:t>
      </w:r>
    </w:p>
    <w:p w14:paraId="5309A681" w14:textId="77777777" w:rsidR="00A117F6" w:rsidRDefault="0084743E">
      <w:pPr>
        <w:widowControl/>
        <w:pBdr>
          <w:top w:val="nil"/>
          <w:left w:val="nil"/>
          <w:bottom w:val="nil"/>
          <w:right w:val="nil"/>
          <w:between w:val="nil"/>
        </w:pBdr>
        <w:spacing w:before="99" w:after="99" w:line="240" w:lineRule="auto"/>
        <w:ind w:left="0"/>
        <w:rPr>
          <w:color w:val="000000"/>
        </w:rPr>
      </w:pPr>
      <w:r>
        <w:rPr>
          <w:color w:val="000000"/>
        </w:rPr>
        <w:t xml:space="preserve"> </w:t>
      </w:r>
      <w:r>
        <w:rPr>
          <w:color w:val="000000"/>
        </w:rPr>
        <w:tab/>
      </w:r>
      <w:r>
        <w:rPr>
          <w:color w:val="000000"/>
        </w:rPr>
        <w:tab/>
      </w:r>
    </w:p>
    <w:tbl>
      <w:tblPr>
        <w:tblStyle w:val="a2"/>
        <w:tblW w:w="8961" w:type="dxa"/>
        <w:tblInd w:w="1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49"/>
        <w:gridCol w:w="1288"/>
        <w:gridCol w:w="1394"/>
        <w:gridCol w:w="1440"/>
        <w:gridCol w:w="1260"/>
        <w:gridCol w:w="1530"/>
      </w:tblGrid>
      <w:tr w:rsidR="00A117F6" w14:paraId="1B3171E9" w14:textId="77777777" w:rsidTr="00A35D31">
        <w:tc>
          <w:tcPr>
            <w:tcW w:w="2049" w:type="dxa"/>
            <w:tcBorders>
              <w:bottom w:val="single" w:sz="6" w:space="0" w:color="000000"/>
            </w:tcBorders>
            <w:shd w:val="clear" w:color="auto" w:fill="4BACC6" w:themeFill="accent5"/>
          </w:tcPr>
          <w:p w14:paraId="344588B1" w14:textId="77777777" w:rsidR="00A117F6" w:rsidRDefault="0084743E">
            <w:pPr>
              <w:widowControl/>
              <w:ind w:firstLine="86"/>
              <w:jc w:val="center"/>
            </w:pPr>
            <w:r>
              <w:t xml:space="preserve">Program ID:   </w:t>
            </w:r>
          </w:p>
          <w:p w14:paraId="6A99C25E" w14:textId="77777777" w:rsidR="00A117F6" w:rsidRDefault="00A117F6">
            <w:pPr>
              <w:widowControl/>
              <w:ind w:firstLine="86"/>
              <w:jc w:val="center"/>
            </w:pPr>
          </w:p>
        </w:tc>
        <w:tc>
          <w:tcPr>
            <w:tcW w:w="1288" w:type="dxa"/>
            <w:shd w:val="clear" w:color="auto" w:fill="4BACC6" w:themeFill="accent5"/>
          </w:tcPr>
          <w:p w14:paraId="27C288B6" w14:textId="77777777" w:rsidR="00A117F6" w:rsidRDefault="0084743E">
            <w:pPr>
              <w:widowControl/>
              <w:ind w:firstLine="86"/>
              <w:jc w:val="center"/>
            </w:pPr>
            <w:r>
              <w:t xml:space="preserve">4 years </w:t>
            </w:r>
            <w:proofErr w:type="gramStart"/>
            <w:r>
              <w:t>ago</w:t>
            </w:r>
            <w:proofErr w:type="gramEnd"/>
          </w:p>
        </w:tc>
        <w:tc>
          <w:tcPr>
            <w:tcW w:w="1394" w:type="dxa"/>
            <w:shd w:val="clear" w:color="auto" w:fill="4BACC6" w:themeFill="accent5"/>
          </w:tcPr>
          <w:p w14:paraId="6D036B8E" w14:textId="77777777" w:rsidR="00A117F6" w:rsidRDefault="0084743E">
            <w:pPr>
              <w:widowControl/>
              <w:ind w:firstLine="86"/>
              <w:jc w:val="center"/>
            </w:pPr>
            <w:r>
              <w:t xml:space="preserve">3 years </w:t>
            </w:r>
            <w:proofErr w:type="gramStart"/>
            <w:r>
              <w:t>ago</w:t>
            </w:r>
            <w:proofErr w:type="gramEnd"/>
          </w:p>
        </w:tc>
        <w:tc>
          <w:tcPr>
            <w:tcW w:w="1440" w:type="dxa"/>
            <w:shd w:val="clear" w:color="auto" w:fill="4BACC6" w:themeFill="accent5"/>
          </w:tcPr>
          <w:p w14:paraId="374224B1" w14:textId="77777777" w:rsidR="00A117F6" w:rsidRDefault="0084743E">
            <w:pPr>
              <w:widowControl/>
              <w:ind w:firstLine="86"/>
              <w:jc w:val="center"/>
            </w:pPr>
            <w:r>
              <w:t xml:space="preserve">2 years </w:t>
            </w:r>
            <w:proofErr w:type="gramStart"/>
            <w:r>
              <w:t>ago</w:t>
            </w:r>
            <w:proofErr w:type="gramEnd"/>
          </w:p>
        </w:tc>
        <w:tc>
          <w:tcPr>
            <w:tcW w:w="1260" w:type="dxa"/>
            <w:shd w:val="clear" w:color="auto" w:fill="4BACC6" w:themeFill="accent5"/>
          </w:tcPr>
          <w:p w14:paraId="7F8668BF" w14:textId="77777777" w:rsidR="00A117F6" w:rsidRDefault="0084743E">
            <w:pPr>
              <w:widowControl/>
              <w:ind w:firstLine="86"/>
              <w:jc w:val="center"/>
            </w:pPr>
            <w:r>
              <w:t xml:space="preserve">1 year </w:t>
            </w:r>
            <w:proofErr w:type="gramStart"/>
            <w:r>
              <w:t>ago</w:t>
            </w:r>
            <w:proofErr w:type="gramEnd"/>
          </w:p>
        </w:tc>
        <w:tc>
          <w:tcPr>
            <w:tcW w:w="1530" w:type="dxa"/>
            <w:shd w:val="clear" w:color="auto" w:fill="4BACC6" w:themeFill="accent5"/>
          </w:tcPr>
          <w:p w14:paraId="626D6E68" w14:textId="77777777" w:rsidR="00A117F6" w:rsidRDefault="0084743E">
            <w:pPr>
              <w:widowControl/>
              <w:ind w:firstLine="86"/>
              <w:jc w:val="center"/>
            </w:pPr>
            <w:r>
              <w:t>Current year</w:t>
            </w:r>
          </w:p>
        </w:tc>
      </w:tr>
      <w:tr w:rsidR="00A117F6" w14:paraId="2FE45BD7" w14:textId="77777777">
        <w:tc>
          <w:tcPr>
            <w:tcW w:w="2049" w:type="dxa"/>
            <w:shd w:val="clear" w:color="auto" w:fill="C6D9F1"/>
          </w:tcPr>
          <w:p w14:paraId="52EBC139" w14:textId="77777777" w:rsidR="00A117F6" w:rsidRDefault="0084743E">
            <w:pPr>
              <w:widowControl/>
              <w:ind w:firstLine="86"/>
            </w:pPr>
            <w:r>
              <w:t>Applications FT</w:t>
            </w:r>
          </w:p>
        </w:tc>
        <w:tc>
          <w:tcPr>
            <w:tcW w:w="1288" w:type="dxa"/>
          </w:tcPr>
          <w:p w14:paraId="39608FC8" w14:textId="77777777" w:rsidR="00A117F6" w:rsidRDefault="00A117F6">
            <w:pPr>
              <w:widowControl/>
              <w:ind w:firstLine="86"/>
              <w:jc w:val="center"/>
            </w:pPr>
          </w:p>
        </w:tc>
        <w:tc>
          <w:tcPr>
            <w:tcW w:w="1394" w:type="dxa"/>
          </w:tcPr>
          <w:p w14:paraId="4878D0F6" w14:textId="77777777" w:rsidR="00A117F6" w:rsidRDefault="00A117F6">
            <w:pPr>
              <w:widowControl/>
              <w:ind w:firstLine="86"/>
              <w:jc w:val="center"/>
            </w:pPr>
          </w:p>
        </w:tc>
        <w:tc>
          <w:tcPr>
            <w:tcW w:w="1440" w:type="dxa"/>
          </w:tcPr>
          <w:p w14:paraId="5DF53705" w14:textId="77777777" w:rsidR="00A117F6" w:rsidRDefault="00A117F6">
            <w:pPr>
              <w:widowControl/>
              <w:ind w:firstLine="86"/>
              <w:jc w:val="center"/>
            </w:pPr>
          </w:p>
        </w:tc>
        <w:tc>
          <w:tcPr>
            <w:tcW w:w="1260" w:type="dxa"/>
          </w:tcPr>
          <w:p w14:paraId="234CA9DD" w14:textId="77777777" w:rsidR="00A117F6" w:rsidRDefault="00A117F6">
            <w:pPr>
              <w:widowControl/>
              <w:ind w:firstLine="86"/>
              <w:jc w:val="center"/>
            </w:pPr>
          </w:p>
        </w:tc>
        <w:tc>
          <w:tcPr>
            <w:tcW w:w="1530" w:type="dxa"/>
          </w:tcPr>
          <w:p w14:paraId="4F1D3E1A" w14:textId="77777777" w:rsidR="00A117F6" w:rsidRDefault="00A117F6">
            <w:pPr>
              <w:widowControl/>
              <w:ind w:firstLine="86"/>
              <w:jc w:val="center"/>
            </w:pPr>
          </w:p>
        </w:tc>
      </w:tr>
      <w:tr w:rsidR="00A117F6" w14:paraId="4FF9CC40" w14:textId="77777777">
        <w:tc>
          <w:tcPr>
            <w:tcW w:w="2049" w:type="dxa"/>
            <w:tcBorders>
              <w:bottom w:val="single" w:sz="6" w:space="0" w:color="000000"/>
            </w:tcBorders>
            <w:shd w:val="clear" w:color="auto" w:fill="C6D9F1"/>
          </w:tcPr>
          <w:p w14:paraId="66A40C43" w14:textId="77777777" w:rsidR="00A117F6" w:rsidRDefault="0084743E">
            <w:pPr>
              <w:widowControl/>
              <w:ind w:firstLine="86"/>
            </w:pPr>
            <w:r>
              <w:t>Applications PT</w:t>
            </w:r>
          </w:p>
        </w:tc>
        <w:tc>
          <w:tcPr>
            <w:tcW w:w="1288" w:type="dxa"/>
          </w:tcPr>
          <w:p w14:paraId="3E775948" w14:textId="77777777" w:rsidR="00A117F6" w:rsidRDefault="00A117F6">
            <w:pPr>
              <w:widowControl/>
              <w:ind w:firstLine="86"/>
              <w:jc w:val="center"/>
            </w:pPr>
          </w:p>
        </w:tc>
        <w:tc>
          <w:tcPr>
            <w:tcW w:w="1394" w:type="dxa"/>
          </w:tcPr>
          <w:p w14:paraId="03A8EB10" w14:textId="77777777" w:rsidR="00A117F6" w:rsidRDefault="00A117F6">
            <w:pPr>
              <w:widowControl/>
              <w:ind w:firstLine="86"/>
              <w:jc w:val="center"/>
            </w:pPr>
          </w:p>
        </w:tc>
        <w:tc>
          <w:tcPr>
            <w:tcW w:w="1440" w:type="dxa"/>
          </w:tcPr>
          <w:p w14:paraId="024E785E" w14:textId="77777777" w:rsidR="00A117F6" w:rsidRDefault="00A117F6">
            <w:pPr>
              <w:widowControl/>
              <w:ind w:firstLine="86"/>
              <w:jc w:val="center"/>
            </w:pPr>
          </w:p>
        </w:tc>
        <w:tc>
          <w:tcPr>
            <w:tcW w:w="1260" w:type="dxa"/>
          </w:tcPr>
          <w:p w14:paraId="176C606E" w14:textId="77777777" w:rsidR="00A117F6" w:rsidRDefault="00A117F6">
            <w:pPr>
              <w:widowControl/>
              <w:ind w:firstLine="86"/>
              <w:jc w:val="center"/>
            </w:pPr>
          </w:p>
        </w:tc>
        <w:tc>
          <w:tcPr>
            <w:tcW w:w="1530" w:type="dxa"/>
          </w:tcPr>
          <w:p w14:paraId="33BC0ADF" w14:textId="77777777" w:rsidR="00A117F6" w:rsidRDefault="00A117F6">
            <w:pPr>
              <w:widowControl/>
              <w:ind w:firstLine="86"/>
              <w:jc w:val="center"/>
            </w:pPr>
          </w:p>
        </w:tc>
      </w:tr>
      <w:tr w:rsidR="00A117F6" w14:paraId="47F37775" w14:textId="77777777">
        <w:tc>
          <w:tcPr>
            <w:tcW w:w="2049" w:type="dxa"/>
            <w:shd w:val="clear" w:color="auto" w:fill="FDE9D9"/>
          </w:tcPr>
          <w:p w14:paraId="3D1D98C7" w14:textId="77777777" w:rsidR="00A117F6" w:rsidRDefault="0084743E">
            <w:pPr>
              <w:widowControl/>
              <w:ind w:firstLine="86"/>
            </w:pPr>
            <w:r>
              <w:t>Accepted FT</w:t>
            </w:r>
          </w:p>
        </w:tc>
        <w:tc>
          <w:tcPr>
            <w:tcW w:w="1288" w:type="dxa"/>
          </w:tcPr>
          <w:p w14:paraId="337AE8DB" w14:textId="77777777" w:rsidR="00A117F6" w:rsidRDefault="00A117F6">
            <w:pPr>
              <w:widowControl/>
              <w:ind w:firstLine="86"/>
              <w:jc w:val="center"/>
            </w:pPr>
          </w:p>
        </w:tc>
        <w:tc>
          <w:tcPr>
            <w:tcW w:w="1394" w:type="dxa"/>
          </w:tcPr>
          <w:p w14:paraId="0D43D5E1" w14:textId="77777777" w:rsidR="00A117F6" w:rsidRDefault="00A117F6">
            <w:pPr>
              <w:widowControl/>
              <w:ind w:firstLine="86"/>
              <w:jc w:val="center"/>
            </w:pPr>
          </w:p>
        </w:tc>
        <w:tc>
          <w:tcPr>
            <w:tcW w:w="1440" w:type="dxa"/>
          </w:tcPr>
          <w:p w14:paraId="7E70D4AD" w14:textId="77777777" w:rsidR="00A117F6" w:rsidRDefault="00A117F6">
            <w:pPr>
              <w:widowControl/>
              <w:ind w:firstLine="86"/>
              <w:jc w:val="center"/>
            </w:pPr>
          </w:p>
        </w:tc>
        <w:tc>
          <w:tcPr>
            <w:tcW w:w="1260" w:type="dxa"/>
          </w:tcPr>
          <w:p w14:paraId="499BFD0A" w14:textId="77777777" w:rsidR="00A117F6" w:rsidRDefault="00A117F6">
            <w:pPr>
              <w:widowControl/>
              <w:ind w:firstLine="86"/>
              <w:jc w:val="center"/>
            </w:pPr>
          </w:p>
        </w:tc>
        <w:tc>
          <w:tcPr>
            <w:tcW w:w="1530" w:type="dxa"/>
          </w:tcPr>
          <w:p w14:paraId="00473CC8" w14:textId="77777777" w:rsidR="00A117F6" w:rsidRDefault="00A117F6">
            <w:pPr>
              <w:widowControl/>
              <w:ind w:firstLine="86"/>
              <w:jc w:val="center"/>
            </w:pPr>
          </w:p>
        </w:tc>
      </w:tr>
      <w:tr w:rsidR="00A117F6" w14:paraId="00B35A2C" w14:textId="77777777">
        <w:tc>
          <w:tcPr>
            <w:tcW w:w="2049" w:type="dxa"/>
            <w:tcBorders>
              <w:bottom w:val="single" w:sz="6" w:space="0" w:color="000000"/>
            </w:tcBorders>
            <w:shd w:val="clear" w:color="auto" w:fill="FDE9D9"/>
          </w:tcPr>
          <w:p w14:paraId="623AA330" w14:textId="77777777" w:rsidR="00A117F6" w:rsidRDefault="0084743E">
            <w:pPr>
              <w:widowControl/>
              <w:ind w:firstLine="86"/>
            </w:pPr>
            <w:r>
              <w:t>Accepted PT</w:t>
            </w:r>
          </w:p>
        </w:tc>
        <w:tc>
          <w:tcPr>
            <w:tcW w:w="1288" w:type="dxa"/>
          </w:tcPr>
          <w:p w14:paraId="7E934EF0" w14:textId="77777777" w:rsidR="00A117F6" w:rsidRDefault="00A117F6">
            <w:pPr>
              <w:widowControl/>
              <w:ind w:firstLine="86"/>
              <w:jc w:val="center"/>
            </w:pPr>
          </w:p>
        </w:tc>
        <w:tc>
          <w:tcPr>
            <w:tcW w:w="1394" w:type="dxa"/>
          </w:tcPr>
          <w:p w14:paraId="7448399B" w14:textId="77777777" w:rsidR="00A117F6" w:rsidRDefault="00A117F6">
            <w:pPr>
              <w:widowControl/>
              <w:ind w:firstLine="86"/>
              <w:jc w:val="center"/>
            </w:pPr>
          </w:p>
        </w:tc>
        <w:tc>
          <w:tcPr>
            <w:tcW w:w="1440" w:type="dxa"/>
          </w:tcPr>
          <w:p w14:paraId="11D6E938" w14:textId="77777777" w:rsidR="00A117F6" w:rsidRDefault="00A117F6">
            <w:pPr>
              <w:widowControl/>
              <w:ind w:firstLine="86"/>
              <w:jc w:val="center"/>
            </w:pPr>
          </w:p>
        </w:tc>
        <w:tc>
          <w:tcPr>
            <w:tcW w:w="1260" w:type="dxa"/>
          </w:tcPr>
          <w:p w14:paraId="7CBDD132" w14:textId="77777777" w:rsidR="00A117F6" w:rsidRDefault="00A117F6">
            <w:pPr>
              <w:widowControl/>
              <w:ind w:firstLine="86"/>
              <w:jc w:val="center"/>
            </w:pPr>
          </w:p>
        </w:tc>
        <w:tc>
          <w:tcPr>
            <w:tcW w:w="1530" w:type="dxa"/>
          </w:tcPr>
          <w:p w14:paraId="190F72C9" w14:textId="77777777" w:rsidR="00A117F6" w:rsidRDefault="00A117F6">
            <w:pPr>
              <w:widowControl/>
              <w:ind w:firstLine="86"/>
              <w:jc w:val="center"/>
            </w:pPr>
          </w:p>
        </w:tc>
      </w:tr>
      <w:tr w:rsidR="00A117F6" w14:paraId="6E713891" w14:textId="77777777">
        <w:tc>
          <w:tcPr>
            <w:tcW w:w="2049" w:type="dxa"/>
            <w:shd w:val="clear" w:color="auto" w:fill="E5DFEC"/>
          </w:tcPr>
          <w:p w14:paraId="7B96F298" w14:textId="77777777" w:rsidR="00A117F6" w:rsidRDefault="0084743E">
            <w:pPr>
              <w:widowControl/>
              <w:ind w:firstLine="86"/>
            </w:pPr>
            <w:r>
              <w:t>Enrolled FT</w:t>
            </w:r>
          </w:p>
        </w:tc>
        <w:tc>
          <w:tcPr>
            <w:tcW w:w="1288" w:type="dxa"/>
          </w:tcPr>
          <w:p w14:paraId="68E59C4A" w14:textId="77777777" w:rsidR="00A117F6" w:rsidRDefault="00A117F6">
            <w:pPr>
              <w:widowControl/>
              <w:ind w:firstLine="86"/>
              <w:jc w:val="center"/>
            </w:pPr>
          </w:p>
        </w:tc>
        <w:tc>
          <w:tcPr>
            <w:tcW w:w="1394" w:type="dxa"/>
          </w:tcPr>
          <w:p w14:paraId="4BA9BDFD" w14:textId="77777777" w:rsidR="00A117F6" w:rsidRDefault="00A117F6">
            <w:pPr>
              <w:widowControl/>
              <w:ind w:firstLine="86"/>
              <w:jc w:val="center"/>
            </w:pPr>
          </w:p>
        </w:tc>
        <w:tc>
          <w:tcPr>
            <w:tcW w:w="1440" w:type="dxa"/>
          </w:tcPr>
          <w:p w14:paraId="49EA7D75" w14:textId="77777777" w:rsidR="00A117F6" w:rsidRDefault="00A117F6">
            <w:pPr>
              <w:widowControl/>
              <w:ind w:firstLine="86"/>
              <w:jc w:val="center"/>
            </w:pPr>
          </w:p>
        </w:tc>
        <w:tc>
          <w:tcPr>
            <w:tcW w:w="1260" w:type="dxa"/>
          </w:tcPr>
          <w:p w14:paraId="43DBD695" w14:textId="77777777" w:rsidR="00A117F6" w:rsidRDefault="00A117F6">
            <w:pPr>
              <w:widowControl/>
              <w:ind w:firstLine="86"/>
              <w:jc w:val="center"/>
            </w:pPr>
          </w:p>
        </w:tc>
        <w:tc>
          <w:tcPr>
            <w:tcW w:w="1530" w:type="dxa"/>
          </w:tcPr>
          <w:p w14:paraId="63C3ED3D" w14:textId="77777777" w:rsidR="00A117F6" w:rsidRDefault="00A117F6">
            <w:pPr>
              <w:widowControl/>
              <w:ind w:firstLine="86"/>
              <w:jc w:val="center"/>
            </w:pPr>
          </w:p>
        </w:tc>
      </w:tr>
      <w:tr w:rsidR="00A117F6" w14:paraId="3B8B33C5" w14:textId="77777777">
        <w:tc>
          <w:tcPr>
            <w:tcW w:w="2049" w:type="dxa"/>
            <w:shd w:val="clear" w:color="auto" w:fill="E5DFEC"/>
          </w:tcPr>
          <w:p w14:paraId="0893F2BD" w14:textId="77777777" w:rsidR="00A117F6" w:rsidRDefault="0084743E">
            <w:pPr>
              <w:widowControl/>
              <w:ind w:firstLine="86"/>
            </w:pPr>
            <w:r>
              <w:t>Enrolled PT</w:t>
            </w:r>
          </w:p>
        </w:tc>
        <w:tc>
          <w:tcPr>
            <w:tcW w:w="1288" w:type="dxa"/>
          </w:tcPr>
          <w:p w14:paraId="2ED3EB0B" w14:textId="77777777" w:rsidR="00A117F6" w:rsidRDefault="00A117F6">
            <w:pPr>
              <w:widowControl/>
              <w:ind w:firstLine="86"/>
              <w:jc w:val="center"/>
            </w:pPr>
          </w:p>
        </w:tc>
        <w:tc>
          <w:tcPr>
            <w:tcW w:w="1394" w:type="dxa"/>
          </w:tcPr>
          <w:p w14:paraId="12ECC92F" w14:textId="77777777" w:rsidR="00A117F6" w:rsidRDefault="00A117F6">
            <w:pPr>
              <w:widowControl/>
              <w:ind w:firstLine="86"/>
              <w:jc w:val="center"/>
            </w:pPr>
          </w:p>
        </w:tc>
        <w:tc>
          <w:tcPr>
            <w:tcW w:w="1440" w:type="dxa"/>
          </w:tcPr>
          <w:p w14:paraId="20EECECB" w14:textId="77777777" w:rsidR="00A117F6" w:rsidRDefault="00A117F6">
            <w:pPr>
              <w:widowControl/>
              <w:ind w:firstLine="86"/>
              <w:jc w:val="center"/>
            </w:pPr>
          </w:p>
        </w:tc>
        <w:tc>
          <w:tcPr>
            <w:tcW w:w="1260" w:type="dxa"/>
          </w:tcPr>
          <w:p w14:paraId="047FF680" w14:textId="77777777" w:rsidR="00A117F6" w:rsidRDefault="00A117F6">
            <w:pPr>
              <w:widowControl/>
              <w:ind w:firstLine="86"/>
              <w:jc w:val="center"/>
            </w:pPr>
          </w:p>
        </w:tc>
        <w:tc>
          <w:tcPr>
            <w:tcW w:w="1530" w:type="dxa"/>
          </w:tcPr>
          <w:p w14:paraId="3C203B2E" w14:textId="77777777" w:rsidR="00A117F6" w:rsidRDefault="00A117F6">
            <w:pPr>
              <w:widowControl/>
              <w:ind w:firstLine="86"/>
              <w:jc w:val="center"/>
            </w:pPr>
          </w:p>
        </w:tc>
      </w:tr>
    </w:tbl>
    <w:p w14:paraId="664DE129" w14:textId="77777777" w:rsidR="00A117F6" w:rsidRDefault="0084743E">
      <w:pPr>
        <w:widowControl/>
        <w:pBdr>
          <w:top w:val="nil"/>
          <w:left w:val="nil"/>
          <w:bottom w:val="nil"/>
          <w:right w:val="nil"/>
          <w:between w:val="nil"/>
        </w:pBdr>
        <w:spacing w:before="99" w:after="99" w:line="240" w:lineRule="auto"/>
        <w:ind w:left="720" w:firstLine="720"/>
        <w:rPr>
          <w:color w:val="000000"/>
          <w:sz w:val="18"/>
          <w:szCs w:val="18"/>
        </w:rPr>
      </w:pPr>
      <w:r>
        <w:rPr>
          <w:i/>
          <w:color w:val="000000"/>
          <w:sz w:val="18"/>
          <w:szCs w:val="18"/>
        </w:rPr>
        <w:t>* If applicable</w:t>
      </w:r>
      <w:r>
        <w:rPr>
          <w:color w:val="000000"/>
          <w:sz w:val="18"/>
          <w:szCs w:val="18"/>
        </w:rPr>
        <w:t xml:space="preserve"> create a table for each program submitted for review</w:t>
      </w:r>
    </w:p>
    <w:p w14:paraId="54C3BE81" w14:textId="77777777" w:rsidR="00A117F6" w:rsidRDefault="00A117F6">
      <w:pPr>
        <w:widowControl/>
        <w:pBdr>
          <w:top w:val="nil"/>
          <w:left w:val="nil"/>
          <w:bottom w:val="nil"/>
          <w:right w:val="nil"/>
          <w:between w:val="nil"/>
        </w:pBdr>
        <w:spacing w:before="99" w:after="99" w:line="240" w:lineRule="auto"/>
        <w:ind w:left="720" w:firstLine="720"/>
        <w:rPr>
          <w:i/>
          <w:color w:val="000000"/>
          <w:sz w:val="18"/>
          <w:szCs w:val="18"/>
        </w:rPr>
      </w:pPr>
    </w:p>
    <w:p w14:paraId="7470482E" w14:textId="77777777" w:rsidR="00A117F6" w:rsidRDefault="0084743E">
      <w:pPr>
        <w:widowControl/>
        <w:numPr>
          <w:ilvl w:val="0"/>
          <w:numId w:val="4"/>
        </w:numPr>
        <w:pBdr>
          <w:top w:val="nil"/>
          <w:left w:val="nil"/>
          <w:bottom w:val="nil"/>
          <w:right w:val="nil"/>
          <w:between w:val="nil"/>
        </w:pBdr>
        <w:spacing w:before="99" w:after="99" w:line="240" w:lineRule="auto"/>
        <w:rPr>
          <w:color w:val="000000"/>
        </w:rPr>
      </w:pPr>
      <w:r>
        <w:rPr>
          <w:color w:val="000000"/>
        </w:rPr>
        <w:t>Complete the following tables to show graduate trends:</w:t>
      </w:r>
    </w:p>
    <w:tbl>
      <w:tblPr>
        <w:tblStyle w:val="a3"/>
        <w:tblW w:w="8436" w:type="dxa"/>
        <w:tblInd w:w="1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74"/>
        <w:gridCol w:w="1418"/>
        <w:gridCol w:w="1417"/>
        <w:gridCol w:w="1467"/>
        <w:gridCol w:w="1350"/>
        <w:gridCol w:w="1710"/>
      </w:tblGrid>
      <w:tr w:rsidR="00A117F6" w14:paraId="6EA65DEC" w14:textId="77777777" w:rsidTr="00A35D31">
        <w:trPr>
          <w:trHeight w:val="580"/>
        </w:trPr>
        <w:tc>
          <w:tcPr>
            <w:tcW w:w="8436" w:type="dxa"/>
            <w:gridSpan w:val="6"/>
            <w:shd w:val="clear" w:color="auto" w:fill="4BACC6" w:themeFill="accent5"/>
          </w:tcPr>
          <w:p w14:paraId="128E0D71" w14:textId="77777777" w:rsidR="00A117F6" w:rsidRDefault="0084743E">
            <w:pPr>
              <w:widowControl/>
              <w:pBdr>
                <w:top w:val="nil"/>
                <w:left w:val="nil"/>
                <w:bottom w:val="nil"/>
                <w:right w:val="nil"/>
                <w:between w:val="nil"/>
              </w:pBdr>
              <w:spacing w:before="99" w:after="99" w:line="240" w:lineRule="auto"/>
              <w:ind w:left="0"/>
              <w:jc w:val="center"/>
              <w:rPr>
                <w:rFonts w:ascii="Helvetica Neue" w:eastAsia="Helvetica Neue" w:hAnsi="Helvetica Neue" w:cs="Helvetica Neue"/>
                <w:color w:val="000000"/>
              </w:rPr>
            </w:pPr>
            <w:r>
              <w:rPr>
                <w:b/>
                <w:color w:val="000000"/>
              </w:rPr>
              <w:t>Numbers of graduates in each of the last five years</w:t>
            </w:r>
          </w:p>
        </w:tc>
      </w:tr>
      <w:tr w:rsidR="00A117F6" w14:paraId="1FBA3326" w14:textId="77777777" w:rsidTr="00357D49">
        <w:tc>
          <w:tcPr>
            <w:tcW w:w="1074" w:type="dxa"/>
          </w:tcPr>
          <w:p w14:paraId="7F6E1793" w14:textId="77777777" w:rsidR="00A117F6" w:rsidRDefault="0084743E" w:rsidP="00357D49">
            <w:pPr>
              <w:widowControl/>
              <w:rPr>
                <w:rFonts w:ascii="Helvetica Neue" w:eastAsia="Helvetica Neue" w:hAnsi="Helvetica Neue" w:cs="Helvetica Neue"/>
              </w:rPr>
            </w:pPr>
            <w:r>
              <w:rPr>
                <w:b/>
              </w:rPr>
              <w:t>Program ID</w:t>
            </w:r>
          </w:p>
        </w:tc>
        <w:tc>
          <w:tcPr>
            <w:tcW w:w="1418" w:type="dxa"/>
          </w:tcPr>
          <w:p w14:paraId="3D8B5185" w14:textId="77777777" w:rsidR="00A117F6" w:rsidRDefault="0084743E">
            <w:pPr>
              <w:widowControl/>
              <w:ind w:firstLine="86"/>
              <w:rPr>
                <w:rFonts w:ascii="Helvetica Neue" w:eastAsia="Helvetica Neue" w:hAnsi="Helvetica Neue" w:cs="Helvetica Neue"/>
              </w:rPr>
            </w:pPr>
            <w:r>
              <w:rPr>
                <w:b/>
              </w:rPr>
              <w:t xml:space="preserve">5 years </w:t>
            </w:r>
            <w:proofErr w:type="gramStart"/>
            <w:r>
              <w:rPr>
                <w:b/>
              </w:rPr>
              <w:t>ago</w:t>
            </w:r>
            <w:proofErr w:type="gramEnd"/>
          </w:p>
        </w:tc>
        <w:tc>
          <w:tcPr>
            <w:tcW w:w="1417" w:type="dxa"/>
          </w:tcPr>
          <w:p w14:paraId="24C3438B" w14:textId="77777777" w:rsidR="00A117F6" w:rsidRDefault="0084743E">
            <w:pPr>
              <w:widowControl/>
              <w:ind w:firstLine="86"/>
              <w:rPr>
                <w:rFonts w:ascii="Helvetica Neue" w:eastAsia="Helvetica Neue" w:hAnsi="Helvetica Neue" w:cs="Helvetica Neue"/>
              </w:rPr>
            </w:pPr>
            <w:r>
              <w:rPr>
                <w:b/>
              </w:rPr>
              <w:t xml:space="preserve">4 years </w:t>
            </w:r>
            <w:proofErr w:type="gramStart"/>
            <w:r>
              <w:rPr>
                <w:b/>
              </w:rPr>
              <w:t>ago</w:t>
            </w:r>
            <w:proofErr w:type="gramEnd"/>
          </w:p>
        </w:tc>
        <w:tc>
          <w:tcPr>
            <w:tcW w:w="1467" w:type="dxa"/>
          </w:tcPr>
          <w:p w14:paraId="7202F85F" w14:textId="77777777" w:rsidR="00A117F6" w:rsidRDefault="0084743E">
            <w:pPr>
              <w:widowControl/>
              <w:ind w:firstLine="86"/>
              <w:rPr>
                <w:rFonts w:ascii="Helvetica Neue" w:eastAsia="Helvetica Neue" w:hAnsi="Helvetica Neue" w:cs="Helvetica Neue"/>
              </w:rPr>
            </w:pPr>
            <w:r>
              <w:rPr>
                <w:b/>
              </w:rPr>
              <w:t xml:space="preserve">3 years </w:t>
            </w:r>
            <w:proofErr w:type="gramStart"/>
            <w:r>
              <w:rPr>
                <w:b/>
              </w:rPr>
              <w:t>ago</w:t>
            </w:r>
            <w:proofErr w:type="gramEnd"/>
          </w:p>
        </w:tc>
        <w:tc>
          <w:tcPr>
            <w:tcW w:w="1350" w:type="dxa"/>
          </w:tcPr>
          <w:p w14:paraId="76FF3C49" w14:textId="77777777" w:rsidR="00A117F6" w:rsidRDefault="0084743E">
            <w:pPr>
              <w:widowControl/>
              <w:ind w:firstLine="86"/>
              <w:rPr>
                <w:rFonts w:ascii="Helvetica Neue" w:eastAsia="Helvetica Neue" w:hAnsi="Helvetica Neue" w:cs="Helvetica Neue"/>
              </w:rPr>
            </w:pPr>
            <w:r>
              <w:rPr>
                <w:b/>
              </w:rPr>
              <w:t xml:space="preserve">2 years </w:t>
            </w:r>
            <w:proofErr w:type="gramStart"/>
            <w:r>
              <w:rPr>
                <w:b/>
              </w:rPr>
              <w:t>ago</w:t>
            </w:r>
            <w:proofErr w:type="gramEnd"/>
          </w:p>
        </w:tc>
        <w:tc>
          <w:tcPr>
            <w:tcW w:w="1710" w:type="dxa"/>
          </w:tcPr>
          <w:p w14:paraId="38B8AC63" w14:textId="77777777" w:rsidR="00A117F6" w:rsidRDefault="0084743E">
            <w:pPr>
              <w:widowControl/>
              <w:ind w:firstLine="86"/>
              <w:rPr>
                <w:rFonts w:ascii="Helvetica Neue" w:eastAsia="Helvetica Neue" w:hAnsi="Helvetica Neue" w:cs="Helvetica Neue"/>
              </w:rPr>
            </w:pPr>
            <w:r>
              <w:rPr>
                <w:b/>
              </w:rPr>
              <w:t>most recently</w:t>
            </w:r>
          </w:p>
        </w:tc>
      </w:tr>
      <w:tr w:rsidR="00A117F6" w14:paraId="7700F3A8" w14:textId="77777777" w:rsidTr="00357D49">
        <w:tc>
          <w:tcPr>
            <w:tcW w:w="1074" w:type="dxa"/>
          </w:tcPr>
          <w:p w14:paraId="454902D5" w14:textId="77777777" w:rsidR="00A117F6" w:rsidRDefault="0084743E">
            <w:pPr>
              <w:widowControl/>
              <w:ind w:firstLine="86"/>
              <w:rPr>
                <w:rFonts w:ascii="Helvetica Neue" w:eastAsia="Helvetica Neue" w:hAnsi="Helvetica Neue" w:cs="Helvetica Neue"/>
              </w:rPr>
            </w:pPr>
            <w:r>
              <w:t> </w:t>
            </w:r>
          </w:p>
        </w:tc>
        <w:tc>
          <w:tcPr>
            <w:tcW w:w="1418" w:type="dxa"/>
          </w:tcPr>
          <w:p w14:paraId="1CFE90E7" w14:textId="77777777" w:rsidR="00A117F6" w:rsidRDefault="00A117F6">
            <w:pPr>
              <w:widowControl/>
              <w:ind w:firstLine="86"/>
              <w:rPr>
                <w:rFonts w:ascii="Helvetica Neue" w:eastAsia="Helvetica Neue" w:hAnsi="Helvetica Neue" w:cs="Helvetica Neue"/>
              </w:rPr>
            </w:pPr>
          </w:p>
        </w:tc>
        <w:tc>
          <w:tcPr>
            <w:tcW w:w="1417" w:type="dxa"/>
          </w:tcPr>
          <w:p w14:paraId="6D09BA7E" w14:textId="77777777" w:rsidR="00A117F6" w:rsidRDefault="00A117F6">
            <w:pPr>
              <w:widowControl/>
              <w:ind w:firstLine="86"/>
              <w:rPr>
                <w:rFonts w:ascii="Helvetica Neue" w:eastAsia="Helvetica Neue" w:hAnsi="Helvetica Neue" w:cs="Helvetica Neue"/>
              </w:rPr>
            </w:pPr>
          </w:p>
        </w:tc>
        <w:tc>
          <w:tcPr>
            <w:tcW w:w="1467" w:type="dxa"/>
          </w:tcPr>
          <w:p w14:paraId="2944660A" w14:textId="77777777" w:rsidR="00A117F6" w:rsidRDefault="00A117F6">
            <w:pPr>
              <w:widowControl/>
              <w:ind w:firstLine="86"/>
              <w:rPr>
                <w:rFonts w:ascii="Helvetica Neue" w:eastAsia="Helvetica Neue" w:hAnsi="Helvetica Neue" w:cs="Helvetica Neue"/>
              </w:rPr>
            </w:pPr>
          </w:p>
        </w:tc>
        <w:tc>
          <w:tcPr>
            <w:tcW w:w="1350" w:type="dxa"/>
          </w:tcPr>
          <w:p w14:paraId="400B679F" w14:textId="77777777" w:rsidR="00A117F6" w:rsidRDefault="00A117F6">
            <w:pPr>
              <w:widowControl/>
              <w:ind w:firstLine="86"/>
              <w:rPr>
                <w:rFonts w:ascii="Helvetica Neue" w:eastAsia="Helvetica Neue" w:hAnsi="Helvetica Neue" w:cs="Helvetica Neue"/>
              </w:rPr>
            </w:pPr>
          </w:p>
        </w:tc>
        <w:tc>
          <w:tcPr>
            <w:tcW w:w="1710" w:type="dxa"/>
          </w:tcPr>
          <w:p w14:paraId="10931E60" w14:textId="77777777" w:rsidR="00A117F6" w:rsidRDefault="00A117F6">
            <w:pPr>
              <w:widowControl/>
              <w:ind w:firstLine="86"/>
              <w:rPr>
                <w:rFonts w:ascii="Helvetica Neue" w:eastAsia="Helvetica Neue" w:hAnsi="Helvetica Neue" w:cs="Helvetica Neue"/>
              </w:rPr>
            </w:pPr>
          </w:p>
        </w:tc>
      </w:tr>
    </w:tbl>
    <w:p w14:paraId="34F597E6" w14:textId="77777777" w:rsidR="00B94564" w:rsidRDefault="00B94564" w:rsidP="00B94564">
      <w:pPr>
        <w:pStyle w:val="Heading2"/>
        <w:rPr>
          <w:i w:val="0"/>
        </w:rPr>
      </w:pPr>
    </w:p>
    <w:p w14:paraId="0961A939" w14:textId="7F67689A" w:rsidR="00B94564" w:rsidRDefault="00B94564" w:rsidP="00B94564">
      <w:pPr>
        <w:pStyle w:val="Heading2"/>
        <w:rPr>
          <w:i w:val="0"/>
        </w:rPr>
      </w:pPr>
      <w:bookmarkStart w:id="25" w:name="_Toc163230031"/>
      <w:r>
        <w:rPr>
          <w:i w:val="0"/>
        </w:rPr>
        <w:t xml:space="preserve">6.3 Program / Course </w:t>
      </w:r>
      <w:r w:rsidR="00EC4CEE">
        <w:rPr>
          <w:i w:val="0"/>
        </w:rPr>
        <w:t xml:space="preserve">Delivery </w:t>
      </w:r>
      <w:r>
        <w:rPr>
          <w:i w:val="0"/>
        </w:rPr>
        <w:t>Modality</w:t>
      </w:r>
      <w:bookmarkEnd w:id="25"/>
    </w:p>
    <w:p w14:paraId="0EF19841" w14:textId="453F4C14" w:rsidR="00B94564" w:rsidRPr="0079480F" w:rsidRDefault="0079480F" w:rsidP="0079480F">
      <w:pPr>
        <w:pStyle w:val="ListParagraph"/>
        <w:numPr>
          <w:ilvl w:val="0"/>
          <w:numId w:val="25"/>
        </w:numPr>
        <w:rPr>
          <w:rFonts w:ascii="Arial" w:eastAsia="Arial" w:hAnsi="Arial" w:cs="Arial"/>
          <w:b/>
          <w:sz w:val="32"/>
          <w:szCs w:val="32"/>
        </w:rPr>
      </w:pPr>
      <w:r>
        <w:t xml:space="preserve">Please address </w:t>
      </w:r>
      <w:r w:rsidR="00EC4CEE">
        <w:t xml:space="preserve">program and </w:t>
      </w:r>
      <w:r>
        <w:t xml:space="preserve">course </w:t>
      </w:r>
      <w:r w:rsidR="00EC4CEE">
        <w:t xml:space="preserve">delivery </w:t>
      </w:r>
      <w:r>
        <w:t>modality (</w:t>
      </w:r>
      <w:r w:rsidR="00EC4CEE">
        <w:t xml:space="preserve">e.g., </w:t>
      </w:r>
      <w:r>
        <w:t>virtual, hybrid, etc.) with regards to faculty, students, and courses.</w:t>
      </w:r>
      <w:r w:rsidR="00B94564">
        <w:br w:type="page"/>
      </w:r>
    </w:p>
    <w:p w14:paraId="4FA456EA" w14:textId="4CD127D3" w:rsidR="00A117F6" w:rsidRDefault="0084743E">
      <w:pPr>
        <w:pStyle w:val="Heading1"/>
      </w:pPr>
      <w:bookmarkStart w:id="26" w:name="_Toc163230032"/>
      <w:r>
        <w:lastRenderedPageBreak/>
        <w:t>7. Faculty</w:t>
      </w:r>
      <w:bookmarkEnd w:id="26"/>
      <w:r>
        <w:t xml:space="preserve"> </w:t>
      </w:r>
    </w:p>
    <w:p w14:paraId="6EA72EB0" w14:textId="784E9F62" w:rsidR="00A117F6" w:rsidRDefault="0084743E">
      <w:pPr>
        <w:widowControl/>
        <w:pBdr>
          <w:top w:val="nil"/>
          <w:left w:val="nil"/>
          <w:bottom w:val="nil"/>
          <w:right w:val="nil"/>
          <w:between w:val="nil"/>
        </w:pBdr>
        <w:spacing w:before="99" w:after="99" w:line="240" w:lineRule="auto"/>
        <w:ind w:left="0"/>
        <w:rPr>
          <w:b/>
          <w:i/>
          <w:color w:val="FF0000"/>
        </w:rPr>
      </w:pPr>
      <w:r>
        <w:rPr>
          <w:b/>
          <w:i/>
          <w:color w:val="FF0000"/>
        </w:rPr>
        <w:t xml:space="preserve">Note: Relevant salary policy documents, </w:t>
      </w:r>
      <w:r w:rsidR="00357D49">
        <w:rPr>
          <w:b/>
          <w:i/>
          <w:color w:val="FF0000"/>
        </w:rPr>
        <w:t xml:space="preserve">and/or </w:t>
      </w:r>
      <w:r>
        <w:rPr>
          <w:b/>
          <w:i/>
          <w:color w:val="FF0000"/>
        </w:rPr>
        <w:t xml:space="preserve">collective agreements should be made available to the team during their visit.  These </w:t>
      </w:r>
      <w:r>
        <w:rPr>
          <w:b/>
          <w:i/>
          <w:color w:val="FF0000"/>
          <w:u w:val="single"/>
        </w:rPr>
        <w:t>do not</w:t>
      </w:r>
      <w:r>
        <w:rPr>
          <w:b/>
          <w:i/>
          <w:color w:val="FF0000"/>
        </w:rPr>
        <w:t xml:space="preserve"> have to be submitted with the materials outlined in this questionnaire.</w:t>
      </w:r>
    </w:p>
    <w:p w14:paraId="1EB7146B" w14:textId="77777777" w:rsidR="00A117F6" w:rsidRDefault="00A117F6">
      <w:pPr>
        <w:widowControl/>
        <w:pBdr>
          <w:top w:val="nil"/>
          <w:left w:val="nil"/>
          <w:bottom w:val="nil"/>
          <w:right w:val="nil"/>
          <w:between w:val="nil"/>
        </w:pBdr>
        <w:spacing w:before="99" w:after="99" w:line="240" w:lineRule="auto"/>
        <w:ind w:left="0"/>
        <w:rPr>
          <w:i/>
          <w:color w:val="000000"/>
        </w:rPr>
      </w:pPr>
    </w:p>
    <w:p w14:paraId="709717B9" w14:textId="7F915C29" w:rsidR="00A117F6" w:rsidRDefault="0084743E">
      <w:pPr>
        <w:pStyle w:val="Heading2"/>
      </w:pPr>
      <w:bookmarkStart w:id="27" w:name="_Toc163230033"/>
      <w:r>
        <w:t xml:space="preserve">7.1 </w:t>
      </w:r>
      <w:r w:rsidR="00B01693">
        <w:t>Overall Number</w:t>
      </w:r>
      <w:bookmarkEnd w:id="27"/>
      <w:r w:rsidR="00B01693">
        <w:t xml:space="preserve">  </w:t>
      </w:r>
    </w:p>
    <w:p w14:paraId="1CDD95CB" w14:textId="068985A3" w:rsidR="00A117F6" w:rsidRDefault="0084743E">
      <w:pPr>
        <w:widowControl/>
        <w:numPr>
          <w:ilvl w:val="0"/>
          <w:numId w:val="4"/>
        </w:numPr>
        <w:pBdr>
          <w:top w:val="nil"/>
          <w:left w:val="nil"/>
          <w:bottom w:val="nil"/>
          <w:right w:val="nil"/>
          <w:between w:val="nil"/>
        </w:pBdr>
        <w:spacing w:before="99" w:after="99" w:line="240" w:lineRule="auto"/>
      </w:pPr>
      <w:r>
        <w:rPr>
          <w:color w:val="000000"/>
        </w:rPr>
        <w:t>Please complete the following table:</w:t>
      </w:r>
    </w:p>
    <w:p w14:paraId="3503CB86" w14:textId="77777777" w:rsidR="00A117F6" w:rsidRDefault="00A117F6">
      <w:pPr>
        <w:widowControl/>
        <w:pBdr>
          <w:top w:val="nil"/>
          <w:left w:val="nil"/>
          <w:bottom w:val="nil"/>
          <w:right w:val="nil"/>
          <w:between w:val="nil"/>
        </w:pBdr>
        <w:spacing w:before="99" w:after="99" w:line="240" w:lineRule="auto"/>
        <w:ind w:left="0"/>
        <w:rPr>
          <w:rFonts w:ascii="Helvetica Neue" w:eastAsia="Helvetica Neue" w:hAnsi="Helvetica Neue" w:cs="Helvetica Neue"/>
          <w:color w:val="000000"/>
        </w:rPr>
      </w:pPr>
    </w:p>
    <w:tbl>
      <w:tblPr>
        <w:tblStyle w:val="a5"/>
        <w:tblW w:w="6993" w:type="dxa"/>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40"/>
        <w:gridCol w:w="2453"/>
      </w:tblGrid>
      <w:tr w:rsidR="00A117F6" w14:paraId="75212784" w14:textId="77777777" w:rsidTr="00357D49">
        <w:tc>
          <w:tcPr>
            <w:tcW w:w="4540" w:type="dxa"/>
            <w:shd w:val="clear" w:color="auto" w:fill="4BACC6" w:themeFill="accent5"/>
          </w:tcPr>
          <w:p w14:paraId="6DA3AD5E" w14:textId="77777777" w:rsidR="00A117F6" w:rsidRDefault="0084743E">
            <w:pPr>
              <w:widowControl/>
              <w:spacing w:line="240" w:lineRule="auto"/>
              <w:ind w:firstLine="86"/>
              <w:rPr>
                <w:rFonts w:ascii="Helvetica Neue" w:eastAsia="Helvetica Neue" w:hAnsi="Helvetica Neue" w:cs="Helvetica Neue"/>
              </w:rPr>
            </w:pPr>
            <w:r>
              <w:t> </w:t>
            </w:r>
          </w:p>
        </w:tc>
        <w:tc>
          <w:tcPr>
            <w:tcW w:w="2453" w:type="dxa"/>
            <w:shd w:val="clear" w:color="auto" w:fill="4BACC6" w:themeFill="accent5"/>
          </w:tcPr>
          <w:p w14:paraId="3B3ED93F" w14:textId="77777777" w:rsidR="00A117F6" w:rsidRDefault="0084743E">
            <w:pPr>
              <w:widowControl/>
              <w:spacing w:line="240" w:lineRule="auto"/>
              <w:ind w:firstLine="86"/>
              <w:rPr>
                <w:rFonts w:ascii="Helvetica Neue" w:eastAsia="Helvetica Neue" w:hAnsi="Helvetica Neue" w:cs="Helvetica Neue"/>
              </w:rPr>
            </w:pPr>
            <w:r>
              <w:rPr>
                <w:i/>
              </w:rPr>
              <w:t>(as of this past April 1)</w:t>
            </w:r>
          </w:p>
        </w:tc>
      </w:tr>
      <w:tr w:rsidR="00A117F6" w14:paraId="35F07F10" w14:textId="77777777" w:rsidTr="00357D49">
        <w:tc>
          <w:tcPr>
            <w:tcW w:w="4540" w:type="dxa"/>
          </w:tcPr>
          <w:p w14:paraId="13F5E6CC" w14:textId="77777777" w:rsidR="00A117F6" w:rsidRDefault="0084743E">
            <w:pPr>
              <w:widowControl/>
              <w:spacing w:line="240" w:lineRule="auto"/>
              <w:ind w:firstLine="86"/>
              <w:rPr>
                <w:rFonts w:ascii="Helvetica Neue" w:eastAsia="Helvetica Neue" w:hAnsi="Helvetica Neue" w:cs="Helvetica Neue"/>
              </w:rPr>
            </w:pPr>
            <w:r>
              <w:rPr>
                <w:b/>
              </w:rPr>
              <w:t xml:space="preserve">Number of full-time faculty: </w:t>
            </w:r>
          </w:p>
        </w:tc>
        <w:tc>
          <w:tcPr>
            <w:tcW w:w="2453" w:type="dxa"/>
          </w:tcPr>
          <w:p w14:paraId="5BA3CCB1" w14:textId="77777777" w:rsidR="00A117F6" w:rsidRDefault="00A117F6">
            <w:pPr>
              <w:widowControl/>
              <w:spacing w:line="240" w:lineRule="auto"/>
              <w:ind w:left="0"/>
              <w:rPr>
                <w:rFonts w:ascii="Helvetica Neue" w:eastAsia="Helvetica Neue" w:hAnsi="Helvetica Neue" w:cs="Helvetica Neue"/>
              </w:rPr>
            </w:pPr>
          </w:p>
        </w:tc>
      </w:tr>
      <w:tr w:rsidR="00B01693" w14:paraId="67C07482" w14:textId="77777777" w:rsidTr="00357D49">
        <w:tc>
          <w:tcPr>
            <w:tcW w:w="4540" w:type="dxa"/>
          </w:tcPr>
          <w:p w14:paraId="7DD3C5F2" w14:textId="02F44944" w:rsidR="00B01693" w:rsidRDefault="00B01693">
            <w:pPr>
              <w:widowControl/>
              <w:spacing w:line="240" w:lineRule="auto"/>
              <w:ind w:firstLine="86"/>
              <w:rPr>
                <w:b/>
              </w:rPr>
            </w:pPr>
            <w:r>
              <w:rPr>
                <w:b/>
              </w:rPr>
              <w:t>Number of sessional faculty:</w:t>
            </w:r>
          </w:p>
        </w:tc>
        <w:tc>
          <w:tcPr>
            <w:tcW w:w="2453" w:type="dxa"/>
          </w:tcPr>
          <w:p w14:paraId="405DC0F6" w14:textId="77777777" w:rsidR="00B01693" w:rsidRDefault="00B01693">
            <w:pPr>
              <w:widowControl/>
              <w:spacing w:line="240" w:lineRule="auto"/>
              <w:ind w:left="0"/>
              <w:rPr>
                <w:rFonts w:ascii="Helvetica Neue" w:eastAsia="Helvetica Neue" w:hAnsi="Helvetica Neue" w:cs="Helvetica Neue"/>
              </w:rPr>
            </w:pPr>
          </w:p>
        </w:tc>
      </w:tr>
      <w:tr w:rsidR="00A117F6" w14:paraId="47280036" w14:textId="77777777" w:rsidTr="00357D49">
        <w:tc>
          <w:tcPr>
            <w:tcW w:w="4540" w:type="dxa"/>
          </w:tcPr>
          <w:p w14:paraId="66475DB4" w14:textId="77777777" w:rsidR="00A117F6" w:rsidRDefault="0084743E">
            <w:pPr>
              <w:widowControl/>
              <w:spacing w:line="240" w:lineRule="auto"/>
              <w:ind w:firstLine="86"/>
              <w:rPr>
                <w:rFonts w:ascii="Helvetica Neue" w:eastAsia="Helvetica Neue" w:hAnsi="Helvetica Neue" w:cs="Helvetica Neue"/>
              </w:rPr>
            </w:pPr>
            <w:r>
              <w:rPr>
                <w:b/>
              </w:rPr>
              <w:t xml:space="preserve">Number of other faculty: </w:t>
            </w:r>
          </w:p>
        </w:tc>
        <w:tc>
          <w:tcPr>
            <w:tcW w:w="2453" w:type="dxa"/>
          </w:tcPr>
          <w:p w14:paraId="5AE2BAE0" w14:textId="77777777" w:rsidR="00A117F6" w:rsidRDefault="00A117F6">
            <w:pPr>
              <w:widowControl/>
              <w:spacing w:line="240" w:lineRule="auto"/>
              <w:ind w:firstLine="86"/>
              <w:jc w:val="center"/>
              <w:rPr>
                <w:rFonts w:ascii="Helvetica Neue" w:eastAsia="Helvetica Neue" w:hAnsi="Helvetica Neue" w:cs="Helvetica Neue"/>
              </w:rPr>
            </w:pPr>
          </w:p>
        </w:tc>
      </w:tr>
      <w:tr w:rsidR="00A117F6" w14:paraId="4409ADC9" w14:textId="77777777" w:rsidTr="00357D49">
        <w:tc>
          <w:tcPr>
            <w:tcW w:w="4540" w:type="dxa"/>
          </w:tcPr>
          <w:p w14:paraId="649CF37A" w14:textId="77777777" w:rsidR="00A117F6" w:rsidRDefault="0084743E">
            <w:pPr>
              <w:widowControl/>
              <w:spacing w:line="240" w:lineRule="auto"/>
              <w:ind w:firstLine="86"/>
              <w:rPr>
                <w:rFonts w:ascii="Helvetica Neue" w:eastAsia="Helvetica Neue" w:hAnsi="Helvetica Neue" w:cs="Helvetica Neue"/>
              </w:rPr>
            </w:pPr>
            <w:r>
              <w:rPr>
                <w:b/>
              </w:rPr>
              <w:t>Number of open positions:</w:t>
            </w:r>
          </w:p>
        </w:tc>
        <w:tc>
          <w:tcPr>
            <w:tcW w:w="2453" w:type="dxa"/>
          </w:tcPr>
          <w:p w14:paraId="743583AE" w14:textId="77777777" w:rsidR="00A117F6" w:rsidRDefault="00A117F6">
            <w:pPr>
              <w:widowControl/>
              <w:spacing w:line="240" w:lineRule="auto"/>
              <w:ind w:firstLine="86"/>
              <w:jc w:val="center"/>
              <w:rPr>
                <w:rFonts w:ascii="Helvetica Neue" w:eastAsia="Helvetica Neue" w:hAnsi="Helvetica Neue" w:cs="Helvetica Neue"/>
              </w:rPr>
            </w:pPr>
          </w:p>
        </w:tc>
      </w:tr>
      <w:tr w:rsidR="00A117F6" w14:paraId="394878CC" w14:textId="77777777" w:rsidTr="00357D49">
        <w:tc>
          <w:tcPr>
            <w:tcW w:w="4540" w:type="dxa"/>
          </w:tcPr>
          <w:p w14:paraId="425CD05C" w14:textId="77777777" w:rsidR="00A117F6" w:rsidRDefault="0084743E">
            <w:pPr>
              <w:widowControl/>
              <w:spacing w:line="240" w:lineRule="auto"/>
              <w:ind w:firstLine="86"/>
              <w:rPr>
                <w:rFonts w:ascii="Helvetica Neue" w:eastAsia="Helvetica Neue" w:hAnsi="Helvetica Neue" w:cs="Helvetica Neue"/>
              </w:rPr>
            </w:pPr>
            <w:r>
              <w:rPr>
                <w:b/>
              </w:rPr>
              <w:t>Number of additional projected positions:</w:t>
            </w:r>
          </w:p>
        </w:tc>
        <w:tc>
          <w:tcPr>
            <w:tcW w:w="2453" w:type="dxa"/>
          </w:tcPr>
          <w:p w14:paraId="7DB2392D" w14:textId="77777777" w:rsidR="00A117F6" w:rsidRDefault="00A117F6">
            <w:pPr>
              <w:widowControl/>
              <w:spacing w:line="240" w:lineRule="auto"/>
              <w:ind w:firstLine="86"/>
              <w:jc w:val="center"/>
              <w:rPr>
                <w:rFonts w:ascii="Helvetica Neue" w:eastAsia="Helvetica Neue" w:hAnsi="Helvetica Neue" w:cs="Helvetica Neue"/>
              </w:rPr>
            </w:pPr>
          </w:p>
        </w:tc>
      </w:tr>
    </w:tbl>
    <w:p w14:paraId="2C4EF0EB" w14:textId="77777777" w:rsidR="00A117F6" w:rsidRDefault="00A117F6">
      <w:pPr>
        <w:widowControl/>
        <w:spacing w:line="240" w:lineRule="auto"/>
        <w:ind w:firstLine="86"/>
      </w:pPr>
    </w:p>
    <w:p w14:paraId="4E5F93EB" w14:textId="77777777" w:rsidR="00A117F6" w:rsidRPr="00B01693" w:rsidRDefault="0084743E">
      <w:pPr>
        <w:pStyle w:val="Heading2"/>
        <w:rPr>
          <w:i w:val="0"/>
          <w:iCs/>
        </w:rPr>
      </w:pPr>
      <w:bookmarkStart w:id="28" w:name="_Toc163230034"/>
      <w:r w:rsidRPr="00B01693">
        <w:rPr>
          <w:i w:val="0"/>
          <w:iCs/>
        </w:rPr>
        <w:t>7.2 Faculty Professional Profiles</w:t>
      </w:r>
      <w:bookmarkEnd w:id="28"/>
      <w:r w:rsidRPr="00B01693">
        <w:rPr>
          <w:i w:val="0"/>
          <w:iCs/>
        </w:rPr>
        <w:t xml:space="preserve"> </w:t>
      </w:r>
    </w:p>
    <w:p w14:paraId="43BA7D3B" w14:textId="1AF3A053" w:rsidR="00A117F6" w:rsidRPr="00B01693" w:rsidRDefault="0084743E" w:rsidP="00B01693">
      <w:pPr>
        <w:pStyle w:val="ListParagraph"/>
        <w:numPr>
          <w:ilvl w:val="0"/>
          <w:numId w:val="24"/>
        </w:numPr>
        <w:rPr>
          <w:i/>
        </w:rPr>
      </w:pPr>
      <w:r>
        <w:t>Please complete the following table:</w:t>
      </w:r>
    </w:p>
    <w:p w14:paraId="6463189F" w14:textId="77777777" w:rsidR="00A117F6" w:rsidRDefault="00A117F6">
      <w:pPr>
        <w:widowControl/>
        <w:pBdr>
          <w:top w:val="nil"/>
          <w:left w:val="nil"/>
          <w:bottom w:val="nil"/>
          <w:right w:val="nil"/>
          <w:between w:val="nil"/>
        </w:pBdr>
        <w:spacing w:before="99" w:after="99" w:line="240" w:lineRule="auto"/>
        <w:ind w:left="0"/>
        <w:jc w:val="center"/>
        <w:rPr>
          <w:rFonts w:ascii="Helvetica Neue" w:eastAsia="Helvetica Neue" w:hAnsi="Helvetica Neue" w:cs="Helvetica Neue"/>
          <w:color w:val="000000"/>
        </w:rPr>
      </w:pPr>
    </w:p>
    <w:tbl>
      <w:tblPr>
        <w:tblStyle w:val="a6"/>
        <w:tblW w:w="9315" w:type="dxa"/>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93"/>
        <w:gridCol w:w="1418"/>
        <w:gridCol w:w="1559"/>
        <w:gridCol w:w="1559"/>
        <w:gridCol w:w="1421"/>
        <w:gridCol w:w="1965"/>
      </w:tblGrid>
      <w:tr w:rsidR="00A117F6" w14:paraId="52BF7902" w14:textId="77777777" w:rsidTr="00357D49">
        <w:tc>
          <w:tcPr>
            <w:tcW w:w="1393" w:type="dxa"/>
            <w:shd w:val="clear" w:color="auto" w:fill="4BACC6" w:themeFill="accent5"/>
          </w:tcPr>
          <w:p w14:paraId="48B483F2" w14:textId="77777777" w:rsidR="00A117F6" w:rsidRDefault="0084743E">
            <w:pPr>
              <w:widowControl/>
              <w:spacing w:line="240" w:lineRule="auto"/>
              <w:ind w:firstLine="86"/>
              <w:jc w:val="center"/>
              <w:rPr>
                <w:b/>
              </w:rPr>
            </w:pPr>
            <w:r>
              <w:rPr>
                <w:b/>
              </w:rPr>
              <w:t>Name</w:t>
            </w:r>
          </w:p>
          <w:p w14:paraId="5036C23D" w14:textId="77777777" w:rsidR="00A117F6" w:rsidRDefault="0084743E">
            <w:pPr>
              <w:widowControl/>
              <w:spacing w:line="240" w:lineRule="auto"/>
              <w:ind w:firstLine="86"/>
              <w:jc w:val="center"/>
              <w:rPr>
                <w:b/>
              </w:rPr>
            </w:pPr>
            <w:r>
              <w:rPr>
                <w:b/>
                <w:i/>
              </w:rPr>
              <w:t>(or #</w:t>
            </w:r>
            <w:proofErr w:type="gramStart"/>
            <w:r>
              <w:rPr>
                <w:b/>
                <w:i/>
              </w:rPr>
              <w:t>1..</w:t>
            </w:r>
            <w:proofErr w:type="gramEnd"/>
            <w:r>
              <w:rPr>
                <w:b/>
                <w:i/>
              </w:rPr>
              <w:t>N)</w:t>
            </w:r>
            <w:r>
              <w:rPr>
                <w:b/>
              </w:rPr>
              <w:t xml:space="preserve"> </w:t>
            </w:r>
          </w:p>
        </w:tc>
        <w:tc>
          <w:tcPr>
            <w:tcW w:w="1418" w:type="dxa"/>
            <w:shd w:val="clear" w:color="auto" w:fill="4BACC6" w:themeFill="accent5"/>
          </w:tcPr>
          <w:p w14:paraId="5FC68A81" w14:textId="77777777" w:rsidR="00A117F6" w:rsidRDefault="0084743E">
            <w:pPr>
              <w:widowControl/>
              <w:spacing w:line="240" w:lineRule="auto"/>
              <w:ind w:firstLine="86"/>
              <w:jc w:val="center"/>
              <w:rPr>
                <w:b/>
              </w:rPr>
            </w:pPr>
            <w:r>
              <w:rPr>
                <w:b/>
              </w:rPr>
              <w:t>Status</w:t>
            </w:r>
          </w:p>
          <w:p w14:paraId="5EBC69BA" w14:textId="77777777" w:rsidR="00A117F6" w:rsidRDefault="0084743E">
            <w:pPr>
              <w:widowControl/>
              <w:spacing w:line="240" w:lineRule="auto"/>
              <w:ind w:firstLine="86"/>
              <w:jc w:val="center"/>
              <w:rPr>
                <w:b/>
                <w:i/>
                <w:sz w:val="16"/>
                <w:szCs w:val="16"/>
              </w:rPr>
            </w:pPr>
            <w:r>
              <w:rPr>
                <w:b/>
                <w:i/>
                <w:sz w:val="16"/>
                <w:szCs w:val="16"/>
              </w:rPr>
              <w:t>Full-Time (FT)</w:t>
            </w:r>
          </w:p>
          <w:p w14:paraId="7D30EFDD" w14:textId="77777777" w:rsidR="00A117F6" w:rsidRDefault="0084743E">
            <w:pPr>
              <w:widowControl/>
              <w:spacing w:line="240" w:lineRule="auto"/>
              <w:ind w:firstLine="86"/>
              <w:jc w:val="center"/>
              <w:rPr>
                <w:b/>
                <w:i/>
                <w:sz w:val="16"/>
                <w:szCs w:val="16"/>
              </w:rPr>
            </w:pPr>
            <w:r>
              <w:rPr>
                <w:b/>
                <w:i/>
                <w:sz w:val="16"/>
                <w:szCs w:val="16"/>
              </w:rPr>
              <w:t>Part-Time (PT)</w:t>
            </w:r>
          </w:p>
          <w:p w14:paraId="596EF5AF" w14:textId="77777777" w:rsidR="00A117F6" w:rsidRDefault="0084743E">
            <w:pPr>
              <w:widowControl/>
              <w:spacing w:line="240" w:lineRule="auto"/>
              <w:ind w:firstLine="86"/>
              <w:jc w:val="center"/>
              <w:rPr>
                <w:rFonts w:ascii="Helvetica Neue" w:eastAsia="Helvetica Neue" w:hAnsi="Helvetica Neue" w:cs="Helvetica Neue"/>
              </w:rPr>
            </w:pPr>
            <w:r>
              <w:rPr>
                <w:b/>
                <w:i/>
                <w:sz w:val="16"/>
                <w:szCs w:val="16"/>
              </w:rPr>
              <w:t>Sessional (SE)</w:t>
            </w:r>
          </w:p>
        </w:tc>
        <w:tc>
          <w:tcPr>
            <w:tcW w:w="1559" w:type="dxa"/>
            <w:shd w:val="clear" w:color="auto" w:fill="4BACC6" w:themeFill="accent5"/>
          </w:tcPr>
          <w:p w14:paraId="10D412EB" w14:textId="77777777" w:rsidR="00A117F6" w:rsidRDefault="0084743E">
            <w:pPr>
              <w:widowControl/>
              <w:spacing w:line="240" w:lineRule="auto"/>
              <w:ind w:firstLine="86"/>
              <w:jc w:val="center"/>
              <w:rPr>
                <w:rFonts w:ascii="Helvetica Neue" w:eastAsia="Helvetica Neue" w:hAnsi="Helvetica Neue" w:cs="Helvetica Neue"/>
              </w:rPr>
            </w:pPr>
            <w:r>
              <w:rPr>
                <w:b/>
              </w:rPr>
              <w:t>Degree</w:t>
            </w:r>
          </w:p>
        </w:tc>
        <w:tc>
          <w:tcPr>
            <w:tcW w:w="1559" w:type="dxa"/>
            <w:shd w:val="clear" w:color="auto" w:fill="4BACC6" w:themeFill="accent5"/>
          </w:tcPr>
          <w:p w14:paraId="32E67AC4" w14:textId="77777777" w:rsidR="00A117F6" w:rsidRDefault="0084743E">
            <w:pPr>
              <w:widowControl/>
              <w:spacing w:line="240" w:lineRule="auto"/>
              <w:ind w:firstLine="86"/>
              <w:jc w:val="center"/>
              <w:rPr>
                <w:rFonts w:ascii="Helvetica Neue" w:eastAsia="Helvetica Neue" w:hAnsi="Helvetica Neue" w:cs="Helvetica Neue"/>
              </w:rPr>
            </w:pPr>
            <w:r>
              <w:rPr>
                <w:b/>
              </w:rPr>
              <w:t>Major</w:t>
            </w:r>
          </w:p>
        </w:tc>
        <w:tc>
          <w:tcPr>
            <w:tcW w:w="1421" w:type="dxa"/>
            <w:shd w:val="clear" w:color="auto" w:fill="4BACC6" w:themeFill="accent5"/>
          </w:tcPr>
          <w:p w14:paraId="4F009049" w14:textId="4DE55ACD" w:rsidR="00A117F6" w:rsidRDefault="0084743E" w:rsidP="00357D49">
            <w:pPr>
              <w:widowControl/>
              <w:spacing w:line="240" w:lineRule="auto"/>
              <w:jc w:val="center"/>
              <w:rPr>
                <w:b/>
              </w:rPr>
            </w:pPr>
            <w:r>
              <w:rPr>
                <w:b/>
              </w:rPr>
              <w:t>Professional Experience</w:t>
            </w:r>
          </w:p>
          <w:p w14:paraId="63AC2D9D" w14:textId="77777777" w:rsidR="00A117F6" w:rsidRDefault="0084743E" w:rsidP="00357D49">
            <w:pPr>
              <w:widowControl/>
              <w:spacing w:line="240" w:lineRule="auto"/>
              <w:jc w:val="center"/>
              <w:rPr>
                <w:rFonts w:ascii="Helvetica Neue" w:eastAsia="Helvetica Neue" w:hAnsi="Helvetica Neue" w:cs="Helvetica Neue"/>
              </w:rPr>
            </w:pPr>
            <w:r>
              <w:rPr>
                <w:b/>
              </w:rPr>
              <w:t xml:space="preserve">(# of </w:t>
            </w:r>
            <w:proofErr w:type="spellStart"/>
            <w:r>
              <w:rPr>
                <w:b/>
              </w:rPr>
              <w:t>yrs</w:t>
            </w:r>
            <w:proofErr w:type="spellEnd"/>
            <w:r>
              <w:rPr>
                <w:b/>
              </w:rPr>
              <w:t xml:space="preserve"> / type)</w:t>
            </w:r>
          </w:p>
        </w:tc>
        <w:tc>
          <w:tcPr>
            <w:tcW w:w="1965" w:type="dxa"/>
            <w:shd w:val="clear" w:color="auto" w:fill="4BACC6" w:themeFill="accent5"/>
          </w:tcPr>
          <w:p w14:paraId="144B10C5" w14:textId="77777777" w:rsidR="00357D49" w:rsidRDefault="00357D49">
            <w:pPr>
              <w:widowControl/>
              <w:spacing w:line="240" w:lineRule="auto"/>
              <w:ind w:firstLine="86"/>
              <w:jc w:val="center"/>
              <w:rPr>
                <w:b/>
              </w:rPr>
            </w:pPr>
            <w:r>
              <w:rPr>
                <w:b/>
              </w:rPr>
              <w:t>Course</w:t>
            </w:r>
            <w:r w:rsidR="0084743E">
              <w:rPr>
                <w:b/>
              </w:rPr>
              <w:t>(s)</w:t>
            </w:r>
          </w:p>
          <w:p w14:paraId="5F5ECBDB" w14:textId="72D94578" w:rsidR="00A117F6" w:rsidRDefault="0084743E">
            <w:pPr>
              <w:widowControl/>
              <w:spacing w:line="240" w:lineRule="auto"/>
              <w:ind w:firstLine="86"/>
              <w:jc w:val="center"/>
              <w:rPr>
                <w:rFonts w:ascii="Helvetica Neue" w:eastAsia="Helvetica Neue" w:hAnsi="Helvetica Neue" w:cs="Helvetica Neue"/>
              </w:rPr>
            </w:pPr>
            <w:r>
              <w:rPr>
                <w:b/>
              </w:rPr>
              <w:t>Taught</w:t>
            </w:r>
          </w:p>
        </w:tc>
      </w:tr>
      <w:tr w:rsidR="00A117F6" w14:paraId="5CFCD3DF" w14:textId="77777777" w:rsidTr="00357D49">
        <w:tc>
          <w:tcPr>
            <w:tcW w:w="1393" w:type="dxa"/>
          </w:tcPr>
          <w:p w14:paraId="16922383" w14:textId="77777777" w:rsidR="00A117F6" w:rsidRDefault="0084743E">
            <w:pPr>
              <w:widowControl/>
              <w:spacing w:line="240" w:lineRule="auto"/>
              <w:ind w:firstLine="86"/>
              <w:rPr>
                <w:rFonts w:ascii="Helvetica Neue" w:eastAsia="Helvetica Neue" w:hAnsi="Helvetica Neue" w:cs="Helvetica Neue"/>
              </w:rPr>
            </w:pPr>
            <w:r>
              <w:t> </w:t>
            </w:r>
          </w:p>
        </w:tc>
        <w:tc>
          <w:tcPr>
            <w:tcW w:w="1418" w:type="dxa"/>
          </w:tcPr>
          <w:p w14:paraId="7F690DA3" w14:textId="77777777" w:rsidR="00A117F6" w:rsidRDefault="0084743E">
            <w:pPr>
              <w:widowControl/>
              <w:spacing w:line="240" w:lineRule="auto"/>
              <w:ind w:firstLine="86"/>
              <w:rPr>
                <w:rFonts w:ascii="Helvetica Neue" w:eastAsia="Helvetica Neue" w:hAnsi="Helvetica Neue" w:cs="Helvetica Neue"/>
              </w:rPr>
            </w:pPr>
            <w:r>
              <w:t> </w:t>
            </w:r>
          </w:p>
        </w:tc>
        <w:tc>
          <w:tcPr>
            <w:tcW w:w="1559" w:type="dxa"/>
          </w:tcPr>
          <w:p w14:paraId="7C3D1721" w14:textId="77777777" w:rsidR="00A117F6" w:rsidRDefault="0084743E">
            <w:pPr>
              <w:widowControl/>
              <w:spacing w:line="240" w:lineRule="auto"/>
              <w:ind w:firstLine="86"/>
              <w:rPr>
                <w:rFonts w:ascii="Helvetica Neue" w:eastAsia="Helvetica Neue" w:hAnsi="Helvetica Neue" w:cs="Helvetica Neue"/>
              </w:rPr>
            </w:pPr>
            <w:r>
              <w:t> </w:t>
            </w:r>
          </w:p>
        </w:tc>
        <w:tc>
          <w:tcPr>
            <w:tcW w:w="1559" w:type="dxa"/>
          </w:tcPr>
          <w:p w14:paraId="4EAD4300" w14:textId="77777777" w:rsidR="00A117F6" w:rsidRDefault="0084743E">
            <w:pPr>
              <w:widowControl/>
              <w:spacing w:line="240" w:lineRule="auto"/>
              <w:ind w:firstLine="86"/>
              <w:rPr>
                <w:rFonts w:ascii="Helvetica Neue" w:eastAsia="Helvetica Neue" w:hAnsi="Helvetica Neue" w:cs="Helvetica Neue"/>
              </w:rPr>
            </w:pPr>
            <w:r>
              <w:t> </w:t>
            </w:r>
          </w:p>
        </w:tc>
        <w:tc>
          <w:tcPr>
            <w:tcW w:w="1421" w:type="dxa"/>
          </w:tcPr>
          <w:p w14:paraId="67F03422" w14:textId="77777777" w:rsidR="00A117F6" w:rsidRDefault="0084743E">
            <w:pPr>
              <w:widowControl/>
              <w:spacing w:line="240" w:lineRule="auto"/>
              <w:ind w:firstLine="86"/>
              <w:rPr>
                <w:rFonts w:ascii="Helvetica Neue" w:eastAsia="Helvetica Neue" w:hAnsi="Helvetica Neue" w:cs="Helvetica Neue"/>
              </w:rPr>
            </w:pPr>
            <w:r>
              <w:t> </w:t>
            </w:r>
          </w:p>
        </w:tc>
        <w:tc>
          <w:tcPr>
            <w:tcW w:w="1965" w:type="dxa"/>
          </w:tcPr>
          <w:p w14:paraId="050CF417" w14:textId="77777777" w:rsidR="00A117F6" w:rsidRDefault="0084743E">
            <w:pPr>
              <w:widowControl/>
              <w:spacing w:line="240" w:lineRule="auto"/>
              <w:ind w:firstLine="86"/>
              <w:rPr>
                <w:rFonts w:ascii="Helvetica Neue" w:eastAsia="Helvetica Neue" w:hAnsi="Helvetica Neue" w:cs="Helvetica Neue"/>
              </w:rPr>
            </w:pPr>
            <w:r>
              <w:t> </w:t>
            </w:r>
          </w:p>
        </w:tc>
      </w:tr>
      <w:tr w:rsidR="00A117F6" w14:paraId="55429AFB" w14:textId="77777777" w:rsidTr="00357D49">
        <w:tc>
          <w:tcPr>
            <w:tcW w:w="1393" w:type="dxa"/>
          </w:tcPr>
          <w:p w14:paraId="6A58F0B8" w14:textId="77777777" w:rsidR="00A117F6" w:rsidRDefault="0084743E">
            <w:pPr>
              <w:widowControl/>
              <w:spacing w:line="240" w:lineRule="auto"/>
              <w:ind w:firstLine="86"/>
              <w:rPr>
                <w:rFonts w:ascii="Helvetica Neue" w:eastAsia="Helvetica Neue" w:hAnsi="Helvetica Neue" w:cs="Helvetica Neue"/>
              </w:rPr>
            </w:pPr>
            <w:r>
              <w:t> </w:t>
            </w:r>
          </w:p>
        </w:tc>
        <w:tc>
          <w:tcPr>
            <w:tcW w:w="1418" w:type="dxa"/>
          </w:tcPr>
          <w:p w14:paraId="7117B375" w14:textId="77777777" w:rsidR="00A117F6" w:rsidRDefault="0084743E">
            <w:pPr>
              <w:widowControl/>
              <w:spacing w:line="240" w:lineRule="auto"/>
              <w:ind w:firstLine="86"/>
              <w:rPr>
                <w:rFonts w:ascii="Helvetica Neue" w:eastAsia="Helvetica Neue" w:hAnsi="Helvetica Neue" w:cs="Helvetica Neue"/>
              </w:rPr>
            </w:pPr>
            <w:r>
              <w:t> </w:t>
            </w:r>
          </w:p>
        </w:tc>
        <w:tc>
          <w:tcPr>
            <w:tcW w:w="1559" w:type="dxa"/>
          </w:tcPr>
          <w:p w14:paraId="354C8FEF" w14:textId="77777777" w:rsidR="00A117F6" w:rsidRDefault="0084743E">
            <w:pPr>
              <w:widowControl/>
              <w:spacing w:line="240" w:lineRule="auto"/>
              <w:ind w:firstLine="86"/>
              <w:rPr>
                <w:rFonts w:ascii="Helvetica Neue" w:eastAsia="Helvetica Neue" w:hAnsi="Helvetica Neue" w:cs="Helvetica Neue"/>
              </w:rPr>
            </w:pPr>
            <w:r>
              <w:t> </w:t>
            </w:r>
          </w:p>
        </w:tc>
        <w:tc>
          <w:tcPr>
            <w:tcW w:w="1559" w:type="dxa"/>
          </w:tcPr>
          <w:p w14:paraId="553A8430" w14:textId="77777777" w:rsidR="00A117F6" w:rsidRDefault="0084743E">
            <w:pPr>
              <w:widowControl/>
              <w:spacing w:line="240" w:lineRule="auto"/>
              <w:ind w:firstLine="86"/>
              <w:rPr>
                <w:rFonts w:ascii="Helvetica Neue" w:eastAsia="Helvetica Neue" w:hAnsi="Helvetica Neue" w:cs="Helvetica Neue"/>
              </w:rPr>
            </w:pPr>
            <w:r>
              <w:t> </w:t>
            </w:r>
          </w:p>
        </w:tc>
        <w:tc>
          <w:tcPr>
            <w:tcW w:w="1421" w:type="dxa"/>
          </w:tcPr>
          <w:p w14:paraId="40EE0067" w14:textId="77777777" w:rsidR="00A117F6" w:rsidRDefault="0084743E">
            <w:pPr>
              <w:widowControl/>
              <w:spacing w:line="240" w:lineRule="auto"/>
              <w:ind w:firstLine="86"/>
              <w:rPr>
                <w:rFonts w:ascii="Helvetica Neue" w:eastAsia="Helvetica Neue" w:hAnsi="Helvetica Neue" w:cs="Helvetica Neue"/>
              </w:rPr>
            </w:pPr>
            <w:r>
              <w:t> </w:t>
            </w:r>
          </w:p>
        </w:tc>
        <w:tc>
          <w:tcPr>
            <w:tcW w:w="1965" w:type="dxa"/>
          </w:tcPr>
          <w:p w14:paraId="05923687" w14:textId="77777777" w:rsidR="00A117F6" w:rsidRDefault="0084743E">
            <w:pPr>
              <w:widowControl/>
              <w:spacing w:line="240" w:lineRule="auto"/>
              <w:ind w:firstLine="86"/>
              <w:rPr>
                <w:rFonts w:ascii="Helvetica Neue" w:eastAsia="Helvetica Neue" w:hAnsi="Helvetica Neue" w:cs="Helvetica Neue"/>
              </w:rPr>
            </w:pPr>
            <w:r>
              <w:t> </w:t>
            </w:r>
          </w:p>
        </w:tc>
      </w:tr>
    </w:tbl>
    <w:p w14:paraId="1E28F83C" w14:textId="77777777" w:rsidR="00A117F6" w:rsidRDefault="00A117F6">
      <w:pPr>
        <w:widowControl/>
        <w:spacing w:line="240" w:lineRule="auto"/>
        <w:ind w:firstLine="86"/>
      </w:pPr>
    </w:p>
    <w:p w14:paraId="24C7D497" w14:textId="77777777" w:rsidR="00A117F6" w:rsidRDefault="0084743E">
      <w:pPr>
        <w:pStyle w:val="Heading2"/>
        <w:rPr>
          <w:b w:val="0"/>
        </w:rPr>
      </w:pPr>
      <w:bookmarkStart w:id="29" w:name="_Toc163230035"/>
      <w:r>
        <w:t>7.3 Faculty Workload</w:t>
      </w:r>
      <w:bookmarkEnd w:id="29"/>
    </w:p>
    <w:p w14:paraId="3E57C0DD" w14:textId="77777777" w:rsidR="00130A8B" w:rsidRPr="00B01693" w:rsidRDefault="00130A8B" w:rsidP="00B01693">
      <w:pPr>
        <w:pStyle w:val="ListParagraph"/>
        <w:numPr>
          <w:ilvl w:val="0"/>
          <w:numId w:val="24"/>
        </w:numPr>
        <w:rPr>
          <w:i/>
        </w:rPr>
      </w:pPr>
      <w:r>
        <w:t>Please complete the following table:</w:t>
      </w:r>
    </w:p>
    <w:p w14:paraId="0202BEA0" w14:textId="77777777" w:rsidR="00130A8B" w:rsidRDefault="00130A8B" w:rsidP="00130A8B">
      <w:pPr>
        <w:widowControl/>
        <w:pBdr>
          <w:top w:val="nil"/>
          <w:left w:val="nil"/>
          <w:bottom w:val="nil"/>
          <w:right w:val="nil"/>
          <w:between w:val="nil"/>
        </w:pBdr>
        <w:spacing w:before="99" w:after="99" w:line="240" w:lineRule="auto"/>
        <w:ind w:left="0"/>
        <w:rPr>
          <w:rFonts w:ascii="Helvetica Neue" w:eastAsia="Helvetica Neue" w:hAnsi="Helvetica Neue" w:cs="Helvetica Neue"/>
          <w:color w:val="000000"/>
        </w:rPr>
      </w:pPr>
    </w:p>
    <w:tbl>
      <w:tblPr>
        <w:tblStyle w:val="a7"/>
        <w:tblW w:w="9962"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0"/>
        <w:gridCol w:w="1440"/>
        <w:gridCol w:w="1514"/>
        <w:gridCol w:w="3256"/>
        <w:gridCol w:w="1352"/>
      </w:tblGrid>
      <w:tr w:rsidR="00A117F6" w14:paraId="73A4F4EB" w14:textId="77777777" w:rsidTr="00A35D31">
        <w:tc>
          <w:tcPr>
            <w:tcW w:w="2400" w:type="dxa"/>
            <w:shd w:val="clear" w:color="auto" w:fill="4BACC6" w:themeFill="accent5"/>
          </w:tcPr>
          <w:p w14:paraId="4B0CB853" w14:textId="77777777" w:rsidR="00A117F6" w:rsidRDefault="0084743E">
            <w:pPr>
              <w:widowControl/>
              <w:spacing w:line="240" w:lineRule="auto"/>
              <w:ind w:firstLine="86"/>
              <w:rPr>
                <w:b/>
              </w:rPr>
            </w:pPr>
            <w:r>
              <w:rPr>
                <w:b/>
              </w:rPr>
              <w:t>Name</w:t>
            </w:r>
          </w:p>
          <w:p w14:paraId="42082896" w14:textId="77777777" w:rsidR="00A117F6" w:rsidRDefault="0084743E">
            <w:pPr>
              <w:widowControl/>
              <w:spacing w:line="240" w:lineRule="auto"/>
              <w:ind w:firstLine="86"/>
              <w:rPr>
                <w:b/>
                <w:i/>
              </w:rPr>
            </w:pPr>
            <w:r>
              <w:rPr>
                <w:b/>
                <w:i/>
              </w:rPr>
              <w:t xml:space="preserve">(or #s </w:t>
            </w:r>
            <w:proofErr w:type="gramStart"/>
            <w:r>
              <w:rPr>
                <w:b/>
                <w:i/>
              </w:rPr>
              <w:t>1..</w:t>
            </w:r>
            <w:proofErr w:type="gramEnd"/>
            <w:r>
              <w:rPr>
                <w:b/>
                <w:i/>
              </w:rPr>
              <w:t>N)</w:t>
            </w:r>
          </w:p>
        </w:tc>
        <w:tc>
          <w:tcPr>
            <w:tcW w:w="1440" w:type="dxa"/>
            <w:shd w:val="clear" w:color="auto" w:fill="4BACC6" w:themeFill="accent5"/>
          </w:tcPr>
          <w:p w14:paraId="45E89702" w14:textId="77777777" w:rsidR="00A6686D" w:rsidRDefault="0084743E" w:rsidP="00A6686D">
            <w:pPr>
              <w:widowControl/>
              <w:spacing w:line="240" w:lineRule="auto"/>
              <w:rPr>
                <w:b/>
              </w:rPr>
            </w:pPr>
            <w:r>
              <w:rPr>
                <w:b/>
              </w:rPr>
              <w:t>Teaching</w:t>
            </w:r>
          </w:p>
          <w:p w14:paraId="4E09D390" w14:textId="10043B28" w:rsidR="00A117F6" w:rsidRDefault="00A6686D" w:rsidP="00A6686D">
            <w:pPr>
              <w:widowControl/>
              <w:spacing w:line="240" w:lineRule="auto"/>
              <w:ind w:left="0"/>
              <w:rPr>
                <w:rFonts w:ascii="Helvetica Neue" w:eastAsia="Helvetica Neue" w:hAnsi="Helvetica Neue" w:cs="Helvetica Neue"/>
              </w:rPr>
            </w:pPr>
            <w:r>
              <w:rPr>
                <w:b/>
              </w:rPr>
              <w:t xml:space="preserve">  </w:t>
            </w:r>
            <w:r w:rsidR="0084743E">
              <w:rPr>
                <w:b/>
              </w:rPr>
              <w:t>Hours/Week</w:t>
            </w:r>
          </w:p>
        </w:tc>
        <w:tc>
          <w:tcPr>
            <w:tcW w:w="1514" w:type="dxa"/>
            <w:shd w:val="clear" w:color="auto" w:fill="4BACC6" w:themeFill="accent5"/>
          </w:tcPr>
          <w:p w14:paraId="017701D0" w14:textId="77777777" w:rsidR="001437D5" w:rsidRDefault="0084743E">
            <w:pPr>
              <w:widowControl/>
              <w:spacing w:line="240" w:lineRule="auto"/>
              <w:ind w:firstLine="86"/>
              <w:rPr>
                <w:b/>
              </w:rPr>
            </w:pPr>
            <w:r>
              <w:rPr>
                <w:b/>
              </w:rPr>
              <w:t xml:space="preserve">Other </w:t>
            </w:r>
          </w:p>
          <w:p w14:paraId="6A0629AE" w14:textId="694B1BD1" w:rsidR="00A117F6" w:rsidRDefault="0084743E">
            <w:pPr>
              <w:widowControl/>
              <w:spacing w:line="240" w:lineRule="auto"/>
              <w:ind w:firstLine="86"/>
              <w:rPr>
                <w:rFonts w:ascii="Helvetica Neue" w:eastAsia="Helvetica Neue" w:hAnsi="Helvetica Neue" w:cs="Helvetica Neue"/>
              </w:rPr>
            </w:pPr>
            <w:r>
              <w:rPr>
                <w:b/>
              </w:rPr>
              <w:t>Hours/Week</w:t>
            </w:r>
          </w:p>
        </w:tc>
        <w:tc>
          <w:tcPr>
            <w:tcW w:w="3256" w:type="dxa"/>
            <w:shd w:val="clear" w:color="auto" w:fill="4BACC6" w:themeFill="accent5"/>
          </w:tcPr>
          <w:p w14:paraId="0979E768" w14:textId="77777777" w:rsidR="00A117F6" w:rsidRDefault="0084743E">
            <w:pPr>
              <w:widowControl/>
              <w:spacing w:line="240" w:lineRule="auto"/>
              <w:ind w:firstLine="86"/>
              <w:rPr>
                <w:rFonts w:ascii="Helvetica Neue" w:eastAsia="Helvetica Neue" w:hAnsi="Helvetica Neue" w:cs="Helvetica Neue"/>
              </w:rPr>
            </w:pPr>
            <w:r>
              <w:rPr>
                <w:b/>
              </w:rPr>
              <w:t>Description of Other Duties</w:t>
            </w:r>
          </w:p>
        </w:tc>
        <w:tc>
          <w:tcPr>
            <w:tcW w:w="1352" w:type="dxa"/>
            <w:shd w:val="clear" w:color="auto" w:fill="4BACC6" w:themeFill="accent5"/>
          </w:tcPr>
          <w:p w14:paraId="131E53EA" w14:textId="0D8603C4" w:rsidR="001437D5" w:rsidRDefault="001437D5">
            <w:pPr>
              <w:widowControl/>
              <w:spacing w:line="240" w:lineRule="auto"/>
              <w:ind w:firstLine="86"/>
              <w:rPr>
                <w:b/>
              </w:rPr>
            </w:pPr>
            <w:r>
              <w:rPr>
                <w:b/>
              </w:rPr>
              <w:t xml:space="preserve"> </w:t>
            </w:r>
            <w:r w:rsidR="0084743E">
              <w:rPr>
                <w:b/>
              </w:rPr>
              <w:t>Total</w:t>
            </w:r>
          </w:p>
          <w:p w14:paraId="24AF498A" w14:textId="18DDE170" w:rsidR="00A117F6" w:rsidRDefault="0084743E">
            <w:pPr>
              <w:widowControl/>
              <w:spacing w:line="240" w:lineRule="auto"/>
              <w:ind w:firstLine="86"/>
              <w:rPr>
                <w:rFonts w:ascii="Helvetica Neue" w:eastAsia="Helvetica Neue" w:hAnsi="Helvetica Neue" w:cs="Helvetica Neue"/>
              </w:rPr>
            </w:pPr>
            <w:r>
              <w:rPr>
                <w:b/>
              </w:rPr>
              <w:t xml:space="preserve"> Hours</w:t>
            </w:r>
          </w:p>
        </w:tc>
      </w:tr>
      <w:tr w:rsidR="00A117F6" w14:paraId="6C748259" w14:textId="77777777">
        <w:tc>
          <w:tcPr>
            <w:tcW w:w="2400" w:type="dxa"/>
          </w:tcPr>
          <w:p w14:paraId="1A54C7A5" w14:textId="77777777" w:rsidR="00A117F6" w:rsidRDefault="0084743E">
            <w:pPr>
              <w:widowControl/>
              <w:spacing w:line="240" w:lineRule="auto"/>
              <w:ind w:firstLine="86"/>
              <w:rPr>
                <w:rFonts w:ascii="Helvetica Neue" w:eastAsia="Helvetica Neue" w:hAnsi="Helvetica Neue" w:cs="Helvetica Neue"/>
              </w:rPr>
            </w:pPr>
            <w:r>
              <w:t> </w:t>
            </w:r>
          </w:p>
        </w:tc>
        <w:tc>
          <w:tcPr>
            <w:tcW w:w="1440" w:type="dxa"/>
          </w:tcPr>
          <w:p w14:paraId="417BCA8D" w14:textId="77777777" w:rsidR="00A117F6" w:rsidRDefault="0084743E">
            <w:pPr>
              <w:widowControl/>
              <w:spacing w:line="240" w:lineRule="auto"/>
              <w:ind w:firstLine="86"/>
              <w:rPr>
                <w:rFonts w:ascii="Helvetica Neue" w:eastAsia="Helvetica Neue" w:hAnsi="Helvetica Neue" w:cs="Helvetica Neue"/>
              </w:rPr>
            </w:pPr>
            <w:r>
              <w:t> </w:t>
            </w:r>
          </w:p>
        </w:tc>
        <w:tc>
          <w:tcPr>
            <w:tcW w:w="1514" w:type="dxa"/>
          </w:tcPr>
          <w:p w14:paraId="4516533F" w14:textId="77777777" w:rsidR="00A117F6" w:rsidRDefault="0084743E">
            <w:pPr>
              <w:widowControl/>
              <w:spacing w:line="240" w:lineRule="auto"/>
              <w:ind w:firstLine="86"/>
              <w:rPr>
                <w:rFonts w:ascii="Helvetica Neue" w:eastAsia="Helvetica Neue" w:hAnsi="Helvetica Neue" w:cs="Helvetica Neue"/>
              </w:rPr>
            </w:pPr>
            <w:r>
              <w:t> </w:t>
            </w:r>
          </w:p>
        </w:tc>
        <w:tc>
          <w:tcPr>
            <w:tcW w:w="3256" w:type="dxa"/>
          </w:tcPr>
          <w:p w14:paraId="0484716E" w14:textId="77777777" w:rsidR="00A117F6" w:rsidRDefault="0084743E">
            <w:pPr>
              <w:widowControl/>
              <w:spacing w:line="240" w:lineRule="auto"/>
              <w:ind w:firstLine="86"/>
              <w:rPr>
                <w:rFonts w:ascii="Helvetica Neue" w:eastAsia="Helvetica Neue" w:hAnsi="Helvetica Neue" w:cs="Helvetica Neue"/>
              </w:rPr>
            </w:pPr>
            <w:r>
              <w:t> </w:t>
            </w:r>
          </w:p>
        </w:tc>
        <w:tc>
          <w:tcPr>
            <w:tcW w:w="1352" w:type="dxa"/>
          </w:tcPr>
          <w:p w14:paraId="68003EC2" w14:textId="77777777" w:rsidR="00A117F6" w:rsidRDefault="0084743E">
            <w:pPr>
              <w:widowControl/>
              <w:spacing w:line="240" w:lineRule="auto"/>
              <w:ind w:firstLine="86"/>
              <w:rPr>
                <w:rFonts w:ascii="Helvetica Neue" w:eastAsia="Helvetica Neue" w:hAnsi="Helvetica Neue" w:cs="Helvetica Neue"/>
              </w:rPr>
            </w:pPr>
            <w:r>
              <w:t> </w:t>
            </w:r>
          </w:p>
        </w:tc>
      </w:tr>
      <w:tr w:rsidR="00A117F6" w14:paraId="3381A336" w14:textId="77777777">
        <w:tc>
          <w:tcPr>
            <w:tcW w:w="2400" w:type="dxa"/>
          </w:tcPr>
          <w:p w14:paraId="4CB9836C" w14:textId="77777777" w:rsidR="00A117F6" w:rsidRDefault="0084743E">
            <w:pPr>
              <w:widowControl/>
              <w:spacing w:line="240" w:lineRule="auto"/>
              <w:ind w:firstLine="86"/>
              <w:rPr>
                <w:rFonts w:ascii="Helvetica Neue" w:eastAsia="Helvetica Neue" w:hAnsi="Helvetica Neue" w:cs="Helvetica Neue"/>
              </w:rPr>
            </w:pPr>
            <w:r>
              <w:t> </w:t>
            </w:r>
          </w:p>
        </w:tc>
        <w:tc>
          <w:tcPr>
            <w:tcW w:w="1440" w:type="dxa"/>
          </w:tcPr>
          <w:p w14:paraId="03F3A014" w14:textId="77777777" w:rsidR="00A117F6" w:rsidRDefault="0084743E">
            <w:pPr>
              <w:widowControl/>
              <w:spacing w:line="240" w:lineRule="auto"/>
              <w:ind w:firstLine="86"/>
              <w:rPr>
                <w:rFonts w:ascii="Helvetica Neue" w:eastAsia="Helvetica Neue" w:hAnsi="Helvetica Neue" w:cs="Helvetica Neue"/>
              </w:rPr>
            </w:pPr>
            <w:r>
              <w:t> </w:t>
            </w:r>
          </w:p>
        </w:tc>
        <w:tc>
          <w:tcPr>
            <w:tcW w:w="1514" w:type="dxa"/>
          </w:tcPr>
          <w:p w14:paraId="3450CA93" w14:textId="77777777" w:rsidR="00A117F6" w:rsidRDefault="0084743E">
            <w:pPr>
              <w:widowControl/>
              <w:spacing w:line="240" w:lineRule="auto"/>
              <w:ind w:firstLine="86"/>
              <w:rPr>
                <w:rFonts w:ascii="Helvetica Neue" w:eastAsia="Helvetica Neue" w:hAnsi="Helvetica Neue" w:cs="Helvetica Neue"/>
              </w:rPr>
            </w:pPr>
            <w:r>
              <w:t> </w:t>
            </w:r>
          </w:p>
        </w:tc>
        <w:tc>
          <w:tcPr>
            <w:tcW w:w="3256" w:type="dxa"/>
          </w:tcPr>
          <w:p w14:paraId="1A7842CB" w14:textId="77777777" w:rsidR="00A117F6" w:rsidRDefault="0084743E">
            <w:pPr>
              <w:widowControl/>
              <w:spacing w:line="240" w:lineRule="auto"/>
              <w:ind w:firstLine="86"/>
              <w:rPr>
                <w:rFonts w:ascii="Helvetica Neue" w:eastAsia="Helvetica Neue" w:hAnsi="Helvetica Neue" w:cs="Helvetica Neue"/>
              </w:rPr>
            </w:pPr>
            <w:r>
              <w:t> </w:t>
            </w:r>
          </w:p>
        </w:tc>
        <w:tc>
          <w:tcPr>
            <w:tcW w:w="1352" w:type="dxa"/>
          </w:tcPr>
          <w:p w14:paraId="12A733F9" w14:textId="77777777" w:rsidR="00A117F6" w:rsidRDefault="0084743E">
            <w:pPr>
              <w:widowControl/>
              <w:spacing w:line="240" w:lineRule="auto"/>
              <w:ind w:firstLine="86"/>
              <w:rPr>
                <w:rFonts w:ascii="Helvetica Neue" w:eastAsia="Helvetica Neue" w:hAnsi="Helvetica Neue" w:cs="Helvetica Neue"/>
              </w:rPr>
            </w:pPr>
            <w:r>
              <w:t> </w:t>
            </w:r>
          </w:p>
        </w:tc>
      </w:tr>
    </w:tbl>
    <w:p w14:paraId="3A1078EF" w14:textId="77777777" w:rsidR="00A117F6" w:rsidRDefault="00A117F6">
      <w:pPr>
        <w:widowControl/>
        <w:pBdr>
          <w:top w:val="nil"/>
          <w:left w:val="nil"/>
          <w:bottom w:val="nil"/>
          <w:right w:val="nil"/>
          <w:between w:val="nil"/>
        </w:pBdr>
        <w:spacing w:before="99" w:after="99" w:line="240" w:lineRule="auto"/>
        <w:ind w:left="0"/>
        <w:jc w:val="center"/>
        <w:rPr>
          <w:rFonts w:ascii="Helvetica Neue" w:eastAsia="Helvetica Neue" w:hAnsi="Helvetica Neue" w:cs="Helvetica Neue"/>
          <w:color w:val="000000"/>
        </w:rPr>
      </w:pPr>
    </w:p>
    <w:p w14:paraId="5316CA2B" w14:textId="77777777" w:rsidR="00130A8B" w:rsidRDefault="00130A8B" w:rsidP="00130A8B">
      <w:pPr>
        <w:widowControl/>
        <w:pBdr>
          <w:top w:val="nil"/>
          <w:left w:val="nil"/>
          <w:bottom w:val="nil"/>
          <w:right w:val="nil"/>
          <w:between w:val="nil"/>
        </w:pBdr>
        <w:spacing w:before="99" w:after="99" w:line="240" w:lineRule="auto"/>
        <w:ind w:left="0"/>
        <w:rPr>
          <w:color w:val="000000"/>
        </w:rPr>
      </w:pPr>
      <w:r>
        <w:rPr>
          <w:color w:val="000000"/>
        </w:rPr>
        <w:lastRenderedPageBreak/>
        <w:t>Please address the following points:</w:t>
      </w:r>
    </w:p>
    <w:p w14:paraId="24FC3D32" w14:textId="06BAE3A1" w:rsidR="00A117F6" w:rsidRDefault="0084743E" w:rsidP="00130A8B">
      <w:pPr>
        <w:widowControl/>
        <w:numPr>
          <w:ilvl w:val="0"/>
          <w:numId w:val="22"/>
        </w:numPr>
        <w:pBdr>
          <w:top w:val="nil"/>
          <w:left w:val="nil"/>
          <w:bottom w:val="nil"/>
          <w:right w:val="nil"/>
          <w:between w:val="nil"/>
        </w:pBdr>
        <w:spacing w:before="99" w:after="99" w:line="240" w:lineRule="auto"/>
        <w:rPr>
          <w:color w:val="000000"/>
        </w:rPr>
      </w:pPr>
      <w:r>
        <w:rPr>
          <w:color w:val="000000"/>
        </w:rPr>
        <w:t xml:space="preserve">How many courses are taught annually by </w:t>
      </w:r>
      <w:r w:rsidR="000661B1">
        <w:rPr>
          <w:color w:val="000000"/>
        </w:rPr>
        <w:t>full-time and/or sessional</w:t>
      </w:r>
      <w:r>
        <w:rPr>
          <w:color w:val="000000"/>
        </w:rPr>
        <w:t xml:space="preserve"> faculty?</w:t>
      </w:r>
    </w:p>
    <w:p w14:paraId="7BC46EDE" w14:textId="77777777" w:rsidR="00A117F6" w:rsidRDefault="0084743E" w:rsidP="00130A8B">
      <w:pPr>
        <w:widowControl/>
        <w:numPr>
          <w:ilvl w:val="0"/>
          <w:numId w:val="22"/>
        </w:numPr>
        <w:pBdr>
          <w:top w:val="nil"/>
          <w:left w:val="nil"/>
          <w:bottom w:val="nil"/>
          <w:right w:val="nil"/>
          <w:between w:val="nil"/>
        </w:pBdr>
        <w:spacing w:before="99" w:after="99" w:line="240" w:lineRule="auto"/>
        <w:rPr>
          <w:color w:val="000000"/>
        </w:rPr>
      </w:pPr>
      <w:r>
        <w:rPr>
          <w:color w:val="000000"/>
        </w:rPr>
        <w:t xml:space="preserve">How is the administrative load distributed among the faculty? </w:t>
      </w:r>
    </w:p>
    <w:p w14:paraId="39DE3455" w14:textId="77777777" w:rsidR="00A117F6" w:rsidRDefault="0084743E" w:rsidP="00130A8B">
      <w:pPr>
        <w:widowControl/>
        <w:numPr>
          <w:ilvl w:val="0"/>
          <w:numId w:val="22"/>
        </w:numPr>
        <w:pBdr>
          <w:top w:val="nil"/>
          <w:left w:val="nil"/>
          <w:bottom w:val="nil"/>
          <w:right w:val="nil"/>
          <w:between w:val="nil"/>
        </w:pBdr>
        <w:spacing w:before="99" w:after="99" w:line="240" w:lineRule="auto"/>
        <w:rPr>
          <w:color w:val="000000"/>
        </w:rPr>
      </w:pPr>
      <w:r>
        <w:rPr>
          <w:color w:val="000000"/>
        </w:rPr>
        <w:t xml:space="preserve">How is the teaching load distributed among the faculty? </w:t>
      </w:r>
    </w:p>
    <w:p w14:paraId="1C8A7A1F" w14:textId="77777777" w:rsidR="00A117F6" w:rsidRDefault="0084743E" w:rsidP="00130A8B">
      <w:pPr>
        <w:widowControl/>
        <w:numPr>
          <w:ilvl w:val="0"/>
          <w:numId w:val="22"/>
        </w:numPr>
        <w:pBdr>
          <w:top w:val="nil"/>
          <w:left w:val="nil"/>
          <w:bottom w:val="nil"/>
          <w:right w:val="nil"/>
          <w:between w:val="nil"/>
        </w:pBdr>
        <w:spacing w:before="99" w:after="99" w:line="240" w:lineRule="auto"/>
        <w:rPr>
          <w:color w:val="000000"/>
        </w:rPr>
      </w:pPr>
      <w:r>
        <w:rPr>
          <w:color w:val="000000"/>
        </w:rPr>
        <w:t>Is there a formal policy on teaching loads?  If so, please include a copy of the policy.</w:t>
      </w:r>
    </w:p>
    <w:p w14:paraId="077BB78E" w14:textId="77777777" w:rsidR="00A117F6" w:rsidRDefault="0084743E" w:rsidP="00130A8B">
      <w:pPr>
        <w:widowControl/>
        <w:numPr>
          <w:ilvl w:val="0"/>
          <w:numId w:val="22"/>
        </w:numPr>
        <w:pBdr>
          <w:top w:val="nil"/>
          <w:left w:val="nil"/>
          <w:bottom w:val="nil"/>
          <w:right w:val="nil"/>
          <w:between w:val="nil"/>
        </w:pBdr>
        <w:spacing w:before="99" w:after="99" w:line="240" w:lineRule="auto"/>
        <w:rPr>
          <w:color w:val="000000"/>
        </w:rPr>
      </w:pPr>
      <w:r>
        <w:rPr>
          <w:color w:val="000000"/>
        </w:rPr>
        <w:t>How are teaching assignments made?</w:t>
      </w:r>
    </w:p>
    <w:p w14:paraId="303D7038" w14:textId="77777777" w:rsidR="00A117F6" w:rsidRDefault="0084743E" w:rsidP="00130A8B">
      <w:pPr>
        <w:widowControl/>
        <w:numPr>
          <w:ilvl w:val="0"/>
          <w:numId w:val="22"/>
        </w:numPr>
        <w:pBdr>
          <w:top w:val="nil"/>
          <w:left w:val="nil"/>
          <w:bottom w:val="nil"/>
          <w:right w:val="nil"/>
          <w:between w:val="nil"/>
        </w:pBdr>
        <w:spacing w:before="99" w:after="99" w:line="240" w:lineRule="auto"/>
        <w:rPr>
          <w:color w:val="000000"/>
        </w:rPr>
      </w:pPr>
      <w:r>
        <w:rPr>
          <w:color w:val="000000"/>
        </w:rPr>
        <w:t>Professional development</w:t>
      </w:r>
    </w:p>
    <w:p w14:paraId="4006DF92" w14:textId="6F3659C2" w:rsidR="00A117F6" w:rsidRDefault="0084743E" w:rsidP="00130A8B">
      <w:pPr>
        <w:widowControl/>
        <w:numPr>
          <w:ilvl w:val="1"/>
          <w:numId w:val="22"/>
        </w:numPr>
        <w:pBdr>
          <w:top w:val="nil"/>
          <w:left w:val="nil"/>
          <w:bottom w:val="nil"/>
          <w:right w:val="nil"/>
          <w:between w:val="nil"/>
        </w:pBdr>
        <w:spacing w:before="99" w:after="99" w:line="240" w:lineRule="auto"/>
        <w:rPr>
          <w:i/>
          <w:color w:val="000000"/>
        </w:rPr>
      </w:pPr>
      <w:r>
        <w:rPr>
          <w:color w:val="000000"/>
        </w:rPr>
        <w:t xml:space="preserve">What is the college’s formal policy on professional development? </w:t>
      </w:r>
      <w:r>
        <w:rPr>
          <w:i/>
          <w:color w:val="000000"/>
        </w:rPr>
        <w:t xml:space="preserve">(a copy of the policy can be attached to this </w:t>
      </w:r>
      <w:r w:rsidR="00130A8B">
        <w:rPr>
          <w:i/>
          <w:color w:val="000000"/>
        </w:rPr>
        <w:t>document,</w:t>
      </w:r>
      <w:r>
        <w:rPr>
          <w:i/>
          <w:color w:val="000000"/>
        </w:rPr>
        <w:t xml:space="preserve"> or a URL reference can be provided)</w:t>
      </w:r>
    </w:p>
    <w:p w14:paraId="62BBCBF6" w14:textId="77777777" w:rsidR="00A117F6" w:rsidRDefault="0084743E" w:rsidP="00130A8B">
      <w:pPr>
        <w:widowControl/>
        <w:numPr>
          <w:ilvl w:val="1"/>
          <w:numId w:val="22"/>
        </w:numPr>
        <w:pBdr>
          <w:top w:val="nil"/>
          <w:left w:val="nil"/>
          <w:bottom w:val="nil"/>
          <w:right w:val="nil"/>
          <w:between w:val="nil"/>
        </w:pBdr>
        <w:spacing w:before="99" w:after="99" w:line="240" w:lineRule="auto"/>
        <w:rPr>
          <w:i/>
          <w:color w:val="000000"/>
        </w:rPr>
      </w:pPr>
      <w:r>
        <w:rPr>
          <w:color w:val="000000"/>
        </w:rPr>
        <w:t xml:space="preserve">What is the annual funding allocation for faculty professional development? </w:t>
      </w:r>
      <w:r>
        <w:rPr>
          <w:i/>
          <w:color w:val="000000"/>
        </w:rPr>
        <w:t>(a five-year average can be provided)</w:t>
      </w:r>
    </w:p>
    <w:p w14:paraId="0D37E2EA" w14:textId="1FCAB875" w:rsidR="000661B1" w:rsidRDefault="000661B1" w:rsidP="00130A8B">
      <w:pPr>
        <w:widowControl/>
        <w:numPr>
          <w:ilvl w:val="1"/>
          <w:numId w:val="22"/>
        </w:numPr>
        <w:pBdr>
          <w:top w:val="nil"/>
          <w:left w:val="nil"/>
          <w:bottom w:val="nil"/>
          <w:right w:val="nil"/>
          <w:between w:val="nil"/>
        </w:pBdr>
        <w:spacing w:before="99" w:after="99" w:line="240" w:lineRule="auto"/>
        <w:rPr>
          <w:i/>
          <w:color w:val="000000"/>
        </w:rPr>
      </w:pPr>
      <w:r>
        <w:rPr>
          <w:iCs/>
          <w:color w:val="000000"/>
        </w:rPr>
        <w:t>What percentage of available professional development funding has been accessed/used?</w:t>
      </w:r>
    </w:p>
    <w:p w14:paraId="598C9A18" w14:textId="1DD1A7C2" w:rsidR="00A117F6" w:rsidRDefault="0084743E" w:rsidP="00130A8B">
      <w:pPr>
        <w:widowControl/>
        <w:numPr>
          <w:ilvl w:val="0"/>
          <w:numId w:val="22"/>
        </w:numPr>
        <w:pBdr>
          <w:top w:val="nil"/>
          <w:left w:val="nil"/>
          <w:bottom w:val="nil"/>
          <w:right w:val="nil"/>
          <w:between w:val="nil"/>
        </w:pBdr>
        <w:spacing w:before="99" w:after="99" w:line="240" w:lineRule="auto"/>
      </w:pPr>
      <w:r>
        <w:rPr>
          <w:color w:val="000000"/>
        </w:rPr>
        <w:t xml:space="preserve">In general, what type of professional development activities are undertaken by faculty? </w:t>
      </w:r>
      <w:r>
        <w:rPr>
          <w:i/>
          <w:color w:val="000000"/>
        </w:rPr>
        <w:t>(</w:t>
      </w:r>
      <w:r w:rsidR="00EC4CEE">
        <w:rPr>
          <w:i/>
          <w:color w:val="000000"/>
        </w:rPr>
        <w:t>e.g.,</w:t>
      </w:r>
      <w:r>
        <w:rPr>
          <w:i/>
          <w:color w:val="000000"/>
        </w:rPr>
        <w:t xml:space="preserve"> formal and informal learning and development activities, formal writing activities, reading and research related activities).</w:t>
      </w:r>
    </w:p>
    <w:p w14:paraId="020082FC" w14:textId="77777777" w:rsidR="00A117F6" w:rsidRDefault="00A117F6">
      <w:pPr>
        <w:pStyle w:val="Heading1"/>
        <w:spacing w:line="240" w:lineRule="auto"/>
      </w:pPr>
    </w:p>
    <w:p w14:paraId="1DDC9E01" w14:textId="77777777" w:rsidR="00B01693" w:rsidRDefault="00B01693">
      <w:pPr>
        <w:rPr>
          <w:rFonts w:ascii="Arial" w:eastAsia="Arial" w:hAnsi="Arial" w:cs="Arial"/>
          <w:b/>
          <w:sz w:val="32"/>
          <w:szCs w:val="32"/>
        </w:rPr>
      </w:pPr>
      <w:bookmarkStart w:id="30" w:name="2bn6wsx" w:colFirst="0" w:colLast="0"/>
      <w:bookmarkEnd w:id="30"/>
      <w:r>
        <w:br w:type="page"/>
      </w:r>
    </w:p>
    <w:p w14:paraId="68AD9F1D" w14:textId="148DC574" w:rsidR="00A117F6" w:rsidRDefault="0084743E">
      <w:pPr>
        <w:pStyle w:val="Heading1"/>
        <w:spacing w:line="240" w:lineRule="auto"/>
      </w:pPr>
      <w:bookmarkStart w:id="31" w:name="_Toc163230036"/>
      <w:r>
        <w:lastRenderedPageBreak/>
        <w:t>8. Facilities and Resources</w:t>
      </w:r>
      <w:bookmarkEnd w:id="31"/>
    </w:p>
    <w:p w14:paraId="67BE03C3" w14:textId="77777777" w:rsidR="00A117F6" w:rsidRPr="009C2603" w:rsidRDefault="0084743E">
      <w:pPr>
        <w:spacing w:line="240" w:lineRule="auto"/>
        <w:ind w:left="0"/>
      </w:pPr>
      <w:r>
        <w:t xml:space="preserve">All the disciplines in an accredited program must have buildings, offices, laboratories, equipment, support staff, and fiscal resources that are appropriate for the characteristics of the program that is being </w:t>
      </w:r>
      <w:r w:rsidRPr="009C2603">
        <w:t>undertaken. The accreditation team will review and tour these facilities as part of the on-site visit.</w:t>
      </w:r>
    </w:p>
    <w:p w14:paraId="7FA333B7" w14:textId="77777777" w:rsidR="00A117F6" w:rsidRPr="009C2603" w:rsidRDefault="0084743E">
      <w:pPr>
        <w:spacing w:line="240" w:lineRule="auto"/>
        <w:ind w:left="0"/>
      </w:pPr>
      <w:r w:rsidRPr="009C2603">
        <w:t>Suitable quality indicators for the self-assessment and accreditation report include the following, all assessed relative to the student population:</w:t>
      </w:r>
    </w:p>
    <w:p w14:paraId="3A6329D7" w14:textId="77777777" w:rsidR="00A117F6" w:rsidRPr="009C2603" w:rsidRDefault="0084743E">
      <w:pPr>
        <w:numPr>
          <w:ilvl w:val="0"/>
          <w:numId w:val="9"/>
        </w:numPr>
        <w:pBdr>
          <w:top w:val="nil"/>
          <w:left w:val="nil"/>
          <w:bottom w:val="nil"/>
          <w:right w:val="nil"/>
          <w:between w:val="nil"/>
        </w:pBdr>
        <w:spacing w:after="0" w:line="240" w:lineRule="auto"/>
      </w:pPr>
      <w:r w:rsidRPr="009C2603">
        <w:rPr>
          <w:color w:val="000000"/>
        </w:rPr>
        <w:t>Computers and software in labs,</w:t>
      </w:r>
    </w:p>
    <w:p w14:paraId="41D0588E" w14:textId="77777777" w:rsidR="00A117F6" w:rsidRPr="009C2603" w:rsidRDefault="0084743E">
      <w:pPr>
        <w:numPr>
          <w:ilvl w:val="0"/>
          <w:numId w:val="9"/>
        </w:numPr>
        <w:pBdr>
          <w:top w:val="nil"/>
          <w:left w:val="nil"/>
          <w:bottom w:val="nil"/>
          <w:right w:val="nil"/>
          <w:between w:val="nil"/>
        </w:pBdr>
        <w:spacing w:line="240" w:lineRule="auto"/>
      </w:pPr>
      <w:r w:rsidRPr="009C2603">
        <w:rPr>
          <w:color w:val="000000"/>
        </w:rPr>
        <w:t>Sufficiency of the resources to teach the courses discussed in the Curriculum section, and to meet the Program Objectives</w:t>
      </w:r>
    </w:p>
    <w:p w14:paraId="70E20EEF" w14:textId="391D062B" w:rsidR="00A117F6" w:rsidRPr="000C0C71" w:rsidRDefault="0084743E">
      <w:pPr>
        <w:spacing w:line="240" w:lineRule="auto"/>
        <w:ind w:left="0"/>
        <w:rPr>
          <w:strike/>
        </w:rPr>
      </w:pPr>
      <w:r>
        <w:t xml:space="preserve">To evaluate the quality of resources, the visiting team will inspect them while touring the facilities, and will interview students, </w:t>
      </w:r>
      <w:r w:rsidR="000C0C71">
        <w:t>staff,</w:t>
      </w:r>
      <w:r>
        <w:t xml:space="preserve"> and faculty. </w:t>
      </w:r>
    </w:p>
    <w:p w14:paraId="2B63CE60" w14:textId="77777777" w:rsidR="00A117F6" w:rsidRDefault="0084743E">
      <w:pPr>
        <w:widowControl/>
        <w:pBdr>
          <w:top w:val="nil"/>
          <w:left w:val="nil"/>
          <w:bottom w:val="nil"/>
          <w:right w:val="nil"/>
          <w:between w:val="nil"/>
        </w:pBdr>
        <w:spacing w:before="99" w:after="99" w:line="240" w:lineRule="auto"/>
        <w:ind w:left="0"/>
        <w:rPr>
          <w:color w:val="000000"/>
        </w:rPr>
      </w:pPr>
      <w:r>
        <w:rPr>
          <w:color w:val="000000"/>
        </w:rPr>
        <w:t>Please address the following points:</w:t>
      </w:r>
    </w:p>
    <w:p w14:paraId="2EF113EA" w14:textId="77777777" w:rsidR="00A117F6" w:rsidRDefault="0084743E">
      <w:pPr>
        <w:widowControl/>
        <w:numPr>
          <w:ilvl w:val="0"/>
          <w:numId w:val="10"/>
        </w:numPr>
        <w:pBdr>
          <w:top w:val="nil"/>
          <w:left w:val="nil"/>
          <w:bottom w:val="nil"/>
          <w:right w:val="nil"/>
          <w:between w:val="nil"/>
        </w:pBdr>
        <w:spacing w:before="99" w:after="99" w:line="240" w:lineRule="auto"/>
        <w:rPr>
          <w:color w:val="000000"/>
        </w:rPr>
      </w:pPr>
      <w:r>
        <w:rPr>
          <w:color w:val="000000"/>
        </w:rPr>
        <w:t>Summarize the physical facilities (including offices, laboratories, and classrooms) available to meet program needs.</w:t>
      </w:r>
    </w:p>
    <w:p w14:paraId="7195C615" w14:textId="45CF1C32" w:rsidR="00A117F6" w:rsidRDefault="0084743E">
      <w:pPr>
        <w:widowControl/>
        <w:numPr>
          <w:ilvl w:val="0"/>
          <w:numId w:val="10"/>
        </w:numPr>
        <w:pBdr>
          <w:top w:val="nil"/>
          <w:left w:val="nil"/>
          <w:bottom w:val="nil"/>
          <w:right w:val="nil"/>
          <w:between w:val="nil"/>
        </w:pBdr>
        <w:spacing w:before="99" w:after="99" w:line="240" w:lineRule="auto"/>
        <w:rPr>
          <w:color w:val="000000"/>
        </w:rPr>
      </w:pPr>
      <w:r>
        <w:rPr>
          <w:color w:val="000000"/>
        </w:rPr>
        <w:t xml:space="preserve">Describe the computing resources (hardware and software) available to your students. </w:t>
      </w:r>
    </w:p>
    <w:p w14:paraId="12D8C2A3" w14:textId="5DECC548" w:rsidR="009C2603" w:rsidRPr="003E6515" w:rsidRDefault="009C2603">
      <w:pPr>
        <w:widowControl/>
        <w:numPr>
          <w:ilvl w:val="0"/>
          <w:numId w:val="10"/>
        </w:numPr>
        <w:pBdr>
          <w:top w:val="nil"/>
          <w:left w:val="nil"/>
          <w:bottom w:val="nil"/>
          <w:right w:val="nil"/>
          <w:between w:val="nil"/>
        </w:pBdr>
        <w:spacing w:before="99" w:after="99" w:line="240" w:lineRule="auto"/>
        <w:rPr>
          <w:color w:val="000000"/>
        </w:rPr>
      </w:pPr>
      <w:r w:rsidRPr="003E6515">
        <w:rPr>
          <w:color w:val="000000"/>
        </w:rPr>
        <w:t>Identify any Bring Your Own Device policies in place.</w:t>
      </w:r>
    </w:p>
    <w:p w14:paraId="005544D2" w14:textId="77777777" w:rsidR="00A117F6" w:rsidRDefault="0084743E">
      <w:pPr>
        <w:ind w:firstLine="86"/>
        <w:rPr>
          <w:rFonts w:ascii="Arial" w:eastAsia="Arial" w:hAnsi="Arial" w:cs="Arial"/>
          <w:b/>
          <w:sz w:val="32"/>
          <w:szCs w:val="32"/>
        </w:rPr>
      </w:pPr>
      <w:r>
        <w:br w:type="page"/>
      </w:r>
    </w:p>
    <w:p w14:paraId="623DDECA" w14:textId="77777777" w:rsidR="00A117F6" w:rsidRDefault="0084743E">
      <w:pPr>
        <w:pStyle w:val="Heading1"/>
      </w:pPr>
      <w:bookmarkStart w:id="32" w:name="_Toc163230037"/>
      <w:r>
        <w:lastRenderedPageBreak/>
        <w:t>9. Administration, Planning and Internal Process</w:t>
      </w:r>
      <w:bookmarkEnd w:id="32"/>
    </w:p>
    <w:p w14:paraId="7A98D58E" w14:textId="421EBFBA" w:rsidR="00A117F6" w:rsidRDefault="0084743E" w:rsidP="006D5F38">
      <w:pPr>
        <w:spacing w:line="240" w:lineRule="auto"/>
      </w:pPr>
      <w:r>
        <w:t xml:space="preserve">A capable administration must be in place that understands the special needs of a technical program.  Formally documented policies and procedures should be in place and well communicated to faculty, </w:t>
      </w:r>
      <w:r w:rsidR="00123E2A">
        <w:t>students,</w:t>
      </w:r>
      <w:r>
        <w:t xml:space="preserve"> and other stakeholders as appropriate.  Planning (long and short term, operational and strategic) must take place at all levels, and a monitoring and feedback process must be present. </w:t>
      </w:r>
    </w:p>
    <w:p w14:paraId="54459F92" w14:textId="1EF8797A" w:rsidR="00A117F6" w:rsidRDefault="0084743E" w:rsidP="006D5F38">
      <w:pPr>
        <w:spacing w:line="240" w:lineRule="auto"/>
      </w:pPr>
      <w:r>
        <w:t xml:space="preserve">There should be a budget provision and a plan for updating equipment and software on a regular basis. A documented process must be in place to assure continuity and sustainability of ongoing program quality and currency. </w:t>
      </w:r>
    </w:p>
    <w:p w14:paraId="0E078EF7" w14:textId="77777777" w:rsidR="00A117F6" w:rsidRDefault="0084743E" w:rsidP="006D5F38">
      <w:pPr>
        <w:spacing w:line="240" w:lineRule="auto"/>
      </w:pPr>
      <w:r>
        <w:t>The process for ongoing curriculum renewal must include the gathering of data from a variety of sources to inform the curriculum renewal process, including feedback from graduates and industry.</w:t>
      </w:r>
    </w:p>
    <w:p w14:paraId="530454EC" w14:textId="77777777" w:rsidR="00A117F6" w:rsidRDefault="00A117F6">
      <w:pPr>
        <w:spacing w:line="240" w:lineRule="auto"/>
        <w:ind w:firstLine="86"/>
      </w:pPr>
    </w:p>
    <w:p w14:paraId="683ACE9A" w14:textId="77777777" w:rsidR="00A117F6" w:rsidRDefault="0084743E">
      <w:pPr>
        <w:widowControl/>
        <w:pBdr>
          <w:top w:val="nil"/>
          <w:left w:val="nil"/>
          <w:bottom w:val="nil"/>
          <w:right w:val="nil"/>
          <w:between w:val="nil"/>
        </w:pBdr>
        <w:spacing w:before="99" w:after="99" w:line="240" w:lineRule="auto"/>
        <w:rPr>
          <w:color w:val="000000"/>
        </w:rPr>
      </w:pPr>
      <w:r>
        <w:rPr>
          <w:color w:val="000000"/>
        </w:rPr>
        <w:t>Please address the following points:</w:t>
      </w:r>
    </w:p>
    <w:p w14:paraId="05BE50FA" w14:textId="77777777" w:rsidR="00A117F6" w:rsidRDefault="00A117F6">
      <w:pPr>
        <w:widowControl/>
        <w:pBdr>
          <w:top w:val="nil"/>
          <w:left w:val="nil"/>
          <w:bottom w:val="nil"/>
          <w:right w:val="nil"/>
          <w:between w:val="nil"/>
        </w:pBdr>
        <w:spacing w:before="99" w:after="99" w:line="240" w:lineRule="auto"/>
        <w:ind w:left="0"/>
        <w:rPr>
          <w:color w:val="000000"/>
        </w:rPr>
      </w:pPr>
    </w:p>
    <w:p w14:paraId="7135466F" w14:textId="7F444921" w:rsidR="00A117F6" w:rsidRPr="00810C59" w:rsidRDefault="0084743E">
      <w:pPr>
        <w:widowControl/>
        <w:numPr>
          <w:ilvl w:val="0"/>
          <w:numId w:val="14"/>
        </w:numPr>
        <w:pBdr>
          <w:top w:val="nil"/>
          <w:left w:val="nil"/>
          <w:bottom w:val="nil"/>
          <w:right w:val="nil"/>
          <w:between w:val="nil"/>
        </w:pBdr>
        <w:spacing w:before="99" w:after="99" w:line="240" w:lineRule="auto"/>
      </w:pPr>
      <w:r>
        <w:rPr>
          <w:color w:val="000000"/>
        </w:rPr>
        <w:t xml:space="preserve">How does the program articulate </w:t>
      </w:r>
      <w:r w:rsidR="0052468F">
        <w:rPr>
          <w:color w:val="000000"/>
        </w:rPr>
        <w:t xml:space="preserve">key </w:t>
      </w:r>
      <w:r>
        <w:rPr>
          <w:color w:val="000000"/>
        </w:rPr>
        <w:t>performance indicators</w:t>
      </w:r>
      <w:r w:rsidR="0052468F">
        <w:rPr>
          <w:color w:val="000000"/>
        </w:rPr>
        <w:t xml:space="preserve"> (KPIs)</w:t>
      </w:r>
      <w:r w:rsidR="00EC4CEE">
        <w:rPr>
          <w:color w:val="000000"/>
        </w:rPr>
        <w:t>?</w:t>
      </w:r>
      <w:r w:rsidR="00E75ED8">
        <w:rPr>
          <w:color w:val="000000"/>
        </w:rPr>
        <w:t xml:space="preserve">  </w:t>
      </w:r>
      <w:r w:rsidR="00EC4CEE">
        <w:rPr>
          <w:color w:val="000000"/>
        </w:rPr>
        <w:t xml:space="preserve">Provide </w:t>
      </w:r>
      <w:r>
        <w:rPr>
          <w:color w:val="000000"/>
        </w:rPr>
        <w:t xml:space="preserve">some examples of how performance </w:t>
      </w:r>
      <w:r>
        <w:t>is</w:t>
      </w:r>
      <w:r>
        <w:rPr>
          <w:color w:val="000000"/>
        </w:rPr>
        <w:t xml:space="preserve"> measured - </w:t>
      </w:r>
      <w:r w:rsidR="00EC4CEE">
        <w:rPr>
          <w:color w:val="000000"/>
        </w:rPr>
        <w:t>e.g</w:t>
      </w:r>
      <w:r>
        <w:rPr>
          <w:color w:val="000000"/>
        </w:rPr>
        <w:t>.</w:t>
      </w:r>
      <w:r w:rsidR="00EC4CEE">
        <w:rPr>
          <w:color w:val="000000"/>
        </w:rPr>
        <w:t>,</w:t>
      </w:r>
      <w:r>
        <w:rPr>
          <w:color w:val="000000"/>
        </w:rPr>
        <w:t xml:space="preserve"> pre-requisites, employer feedback, graduate survey feedback, attrition rates, course failure rates, employment rates, etc</w:t>
      </w:r>
      <w:r w:rsidR="0052468F">
        <w:rPr>
          <w:color w:val="000000"/>
        </w:rPr>
        <w:t>.</w:t>
      </w:r>
    </w:p>
    <w:p w14:paraId="6679A62D" w14:textId="19F2BFBF" w:rsidR="00810C59" w:rsidRPr="003E6515" w:rsidRDefault="00810C59">
      <w:pPr>
        <w:widowControl/>
        <w:numPr>
          <w:ilvl w:val="0"/>
          <w:numId w:val="14"/>
        </w:numPr>
        <w:pBdr>
          <w:top w:val="nil"/>
          <w:left w:val="nil"/>
          <w:bottom w:val="nil"/>
          <w:right w:val="nil"/>
          <w:between w:val="nil"/>
        </w:pBdr>
        <w:spacing w:before="99" w:after="99" w:line="240" w:lineRule="auto"/>
      </w:pPr>
      <w:r w:rsidRPr="003E6515">
        <w:rPr>
          <w:color w:val="000000"/>
        </w:rPr>
        <w:t>Provide the curriculum development policy pertaining to curriculum development/renewal.</w:t>
      </w:r>
    </w:p>
    <w:p w14:paraId="23DBF255" w14:textId="77777777" w:rsidR="00A117F6" w:rsidRDefault="0084743E">
      <w:pPr>
        <w:spacing w:line="240" w:lineRule="auto"/>
        <w:ind w:firstLine="86"/>
      </w:pPr>
      <w:r>
        <w:br w:type="page"/>
      </w:r>
    </w:p>
    <w:p w14:paraId="47EC70D5" w14:textId="77777777" w:rsidR="00A117F6" w:rsidRDefault="0084743E">
      <w:pPr>
        <w:pStyle w:val="Heading1"/>
        <w:tabs>
          <w:tab w:val="left" w:pos="0"/>
        </w:tabs>
      </w:pPr>
      <w:bookmarkStart w:id="33" w:name="_Toc163230038"/>
      <w:r>
        <w:lastRenderedPageBreak/>
        <w:t>10. Students</w:t>
      </w:r>
      <w:bookmarkEnd w:id="33"/>
    </w:p>
    <w:p w14:paraId="54B17FEF" w14:textId="216C4781" w:rsidR="00A117F6" w:rsidRDefault="0084743E">
      <w:pPr>
        <w:spacing w:line="240" w:lineRule="auto"/>
        <w:ind w:left="0"/>
      </w:pPr>
      <w:r>
        <w:t>A CIPS</w:t>
      </w:r>
      <w:r w:rsidR="00EC4CEE">
        <w:t>-</w:t>
      </w:r>
      <w:r>
        <w:t>accredited program is typically characterized by its enthusiastic students. Student selection and retention standards will be appropriate to the program. Well</w:t>
      </w:r>
      <w:r w:rsidR="00EC4CEE">
        <w:t>-</w:t>
      </w:r>
      <w:r>
        <w:t xml:space="preserve">established protocols will be in place for students transferring from other institutions, programs, or branch campuses. </w:t>
      </w:r>
    </w:p>
    <w:p w14:paraId="3885C486" w14:textId="6363CC94" w:rsidR="00A117F6" w:rsidRDefault="0084743E">
      <w:pPr>
        <w:spacing w:line="240" w:lineRule="auto"/>
        <w:ind w:left="0"/>
      </w:pPr>
      <w:r>
        <w:t>A student advisory system for both academic and personal support is an important component in any educational program. The advisory system should embrace course selection, graduation advice and resolution of problems of a personal nature.  Career guidance and employment support both pre- and post</w:t>
      </w:r>
      <w:r w:rsidR="005F35FB">
        <w:t>-</w:t>
      </w:r>
      <w:r>
        <w:t xml:space="preserve">graduation is a valuable resource. </w:t>
      </w:r>
    </w:p>
    <w:p w14:paraId="7ED11434" w14:textId="77777777" w:rsidR="00A117F6" w:rsidRDefault="00A117F6">
      <w:pPr>
        <w:widowControl/>
        <w:pBdr>
          <w:top w:val="nil"/>
          <w:left w:val="nil"/>
          <w:bottom w:val="nil"/>
          <w:right w:val="nil"/>
          <w:between w:val="nil"/>
        </w:pBdr>
        <w:spacing w:before="99" w:after="99" w:line="240" w:lineRule="auto"/>
        <w:ind w:left="0"/>
        <w:rPr>
          <w:color w:val="000000"/>
        </w:rPr>
      </w:pPr>
    </w:p>
    <w:p w14:paraId="360112B1" w14:textId="77777777" w:rsidR="00A117F6" w:rsidRDefault="0084743E">
      <w:pPr>
        <w:widowControl/>
        <w:pBdr>
          <w:top w:val="nil"/>
          <w:left w:val="nil"/>
          <w:bottom w:val="nil"/>
          <w:right w:val="nil"/>
          <w:between w:val="nil"/>
        </w:pBdr>
        <w:spacing w:before="99" w:after="99" w:line="240" w:lineRule="auto"/>
        <w:ind w:left="0"/>
        <w:rPr>
          <w:color w:val="000000"/>
        </w:rPr>
      </w:pPr>
      <w:r>
        <w:rPr>
          <w:color w:val="000000"/>
        </w:rPr>
        <w:t xml:space="preserve">Please address the following points:  </w:t>
      </w:r>
    </w:p>
    <w:p w14:paraId="14B8FB49" w14:textId="77777777" w:rsidR="00A117F6" w:rsidRDefault="0084743E">
      <w:pPr>
        <w:numPr>
          <w:ilvl w:val="0"/>
          <w:numId w:val="6"/>
        </w:numPr>
        <w:pBdr>
          <w:top w:val="nil"/>
          <w:left w:val="nil"/>
          <w:bottom w:val="nil"/>
          <w:right w:val="nil"/>
          <w:between w:val="nil"/>
        </w:pBdr>
        <w:spacing w:line="240" w:lineRule="auto"/>
        <w:ind w:left="568" w:hanging="284"/>
        <w:rPr>
          <w:color w:val="000000"/>
        </w:rPr>
      </w:pPr>
      <w:r>
        <w:rPr>
          <w:color w:val="000000"/>
        </w:rPr>
        <w:t>Provide data on student’s satisfaction with their program and progress as assessed through questionnaires and interviews.</w:t>
      </w:r>
    </w:p>
    <w:p w14:paraId="53E51D1B" w14:textId="77777777" w:rsidR="00A117F6" w:rsidRPr="000C0C71" w:rsidRDefault="00A117F6">
      <w:pPr>
        <w:spacing w:line="240" w:lineRule="auto"/>
        <w:ind w:left="284"/>
        <w:rPr>
          <w:strike/>
        </w:rPr>
      </w:pPr>
    </w:p>
    <w:p w14:paraId="179A72EC" w14:textId="77777777" w:rsidR="00A117F6" w:rsidRDefault="0084743E">
      <w:r>
        <w:br w:type="page"/>
      </w:r>
    </w:p>
    <w:p w14:paraId="1B37809C" w14:textId="77777777" w:rsidR="00A117F6" w:rsidRDefault="0084743E">
      <w:pPr>
        <w:pStyle w:val="Heading1"/>
      </w:pPr>
      <w:bookmarkStart w:id="34" w:name="_Toc163230039"/>
      <w:r>
        <w:lastRenderedPageBreak/>
        <w:t>11. Industry Support</w:t>
      </w:r>
      <w:bookmarkEnd w:id="34"/>
    </w:p>
    <w:p w14:paraId="3B4D8EFA" w14:textId="77777777" w:rsidR="00A117F6" w:rsidRDefault="0084743E" w:rsidP="006D5F38">
      <w:pPr>
        <w:spacing w:line="240" w:lineRule="auto"/>
      </w:pPr>
      <w:r>
        <w:t xml:space="preserve">An important feature in the success of an information systems program is the interaction between the school and the local business community. A good interaction means support from industry and advice for the instructional staff. </w:t>
      </w:r>
    </w:p>
    <w:p w14:paraId="2972F067" w14:textId="77777777" w:rsidR="00A117F6" w:rsidRDefault="00A117F6">
      <w:pPr>
        <w:spacing w:line="240" w:lineRule="auto"/>
        <w:ind w:firstLine="86"/>
      </w:pPr>
    </w:p>
    <w:p w14:paraId="397D6241" w14:textId="77777777" w:rsidR="00A117F6" w:rsidRDefault="0084743E">
      <w:pPr>
        <w:spacing w:line="240" w:lineRule="auto"/>
        <w:ind w:firstLine="86"/>
      </w:pPr>
      <w:r>
        <w:t xml:space="preserve">Please address the following points:   </w:t>
      </w:r>
    </w:p>
    <w:p w14:paraId="1A2F325B" w14:textId="77777777" w:rsidR="00A117F6" w:rsidRDefault="00A117F6">
      <w:pPr>
        <w:spacing w:line="240" w:lineRule="auto"/>
        <w:ind w:firstLine="86"/>
      </w:pPr>
    </w:p>
    <w:p w14:paraId="1FAB7F43" w14:textId="69753F3D" w:rsidR="00A117F6" w:rsidRDefault="0084743E">
      <w:pPr>
        <w:numPr>
          <w:ilvl w:val="0"/>
          <w:numId w:val="16"/>
        </w:numPr>
        <w:pBdr>
          <w:top w:val="nil"/>
          <w:left w:val="nil"/>
          <w:bottom w:val="nil"/>
          <w:right w:val="nil"/>
          <w:between w:val="nil"/>
        </w:pBdr>
        <w:spacing w:after="0"/>
      </w:pPr>
      <w:r>
        <w:rPr>
          <w:color w:val="000000"/>
        </w:rPr>
        <w:t xml:space="preserve">Provide a copy of the </w:t>
      </w:r>
      <w:r w:rsidR="005D44C6">
        <w:rPr>
          <w:color w:val="000000"/>
        </w:rPr>
        <w:t xml:space="preserve">Program </w:t>
      </w:r>
      <w:r>
        <w:rPr>
          <w:color w:val="000000"/>
        </w:rPr>
        <w:t>Advisory Committee Terms of Reference.</w:t>
      </w:r>
    </w:p>
    <w:p w14:paraId="113DFBA5" w14:textId="77777777" w:rsidR="00A117F6" w:rsidRDefault="0084743E">
      <w:pPr>
        <w:numPr>
          <w:ilvl w:val="0"/>
          <w:numId w:val="16"/>
        </w:numPr>
        <w:pBdr>
          <w:top w:val="nil"/>
          <w:left w:val="nil"/>
          <w:bottom w:val="nil"/>
          <w:right w:val="nil"/>
          <w:between w:val="nil"/>
        </w:pBdr>
        <w:spacing w:after="0"/>
      </w:pPr>
      <w:r>
        <w:rPr>
          <w:color w:val="000000"/>
        </w:rPr>
        <w:t>Provide a copy of the Advisory Committee’s last two meeting minutes.</w:t>
      </w:r>
    </w:p>
    <w:p w14:paraId="11EB954D" w14:textId="77777777" w:rsidR="00A117F6" w:rsidRDefault="0084743E">
      <w:pPr>
        <w:numPr>
          <w:ilvl w:val="0"/>
          <w:numId w:val="16"/>
        </w:numPr>
        <w:pBdr>
          <w:top w:val="nil"/>
          <w:left w:val="nil"/>
          <w:bottom w:val="nil"/>
          <w:right w:val="nil"/>
          <w:between w:val="nil"/>
        </w:pBdr>
        <w:spacing w:after="0"/>
      </w:pPr>
      <w:r>
        <w:t>Provide the current Advisory Committee membership</w:t>
      </w:r>
      <w:r>
        <w:rPr>
          <w:i/>
        </w:rPr>
        <w:t xml:space="preserve"> (names and organizations)</w:t>
      </w:r>
      <w:r>
        <w:t>.</w:t>
      </w:r>
    </w:p>
    <w:p w14:paraId="3036DDDE" w14:textId="77777777" w:rsidR="003E6515" w:rsidRDefault="003E6515">
      <w:pPr>
        <w:rPr>
          <w:rFonts w:ascii="Arial" w:eastAsia="Arial" w:hAnsi="Arial" w:cs="Arial"/>
          <w:b/>
          <w:sz w:val="32"/>
          <w:szCs w:val="32"/>
        </w:rPr>
      </w:pPr>
      <w:r>
        <w:br w:type="page"/>
      </w:r>
    </w:p>
    <w:p w14:paraId="62CE22FF" w14:textId="6AFE134A" w:rsidR="00A117F6" w:rsidRDefault="0084743E">
      <w:pPr>
        <w:pStyle w:val="Heading1"/>
        <w:tabs>
          <w:tab w:val="left" w:pos="0"/>
        </w:tabs>
      </w:pPr>
      <w:bookmarkStart w:id="35" w:name="_Toc163230040"/>
      <w:r>
        <w:lastRenderedPageBreak/>
        <w:t>12. Curriculum</w:t>
      </w:r>
      <w:bookmarkEnd w:id="35"/>
      <w:r>
        <w:t xml:space="preserve">  </w:t>
      </w:r>
    </w:p>
    <w:p w14:paraId="35CFF006" w14:textId="77777777" w:rsidR="00A117F6" w:rsidRDefault="0084743E">
      <w:pPr>
        <w:spacing w:line="240" w:lineRule="auto"/>
        <w:ind w:left="0"/>
      </w:pPr>
      <w:r>
        <w:t>The curriculum must serve the needs of the students, employers and the community. Accredited programs should allow all these stakeholders the opportunity to provide an influence on the curriculum and to ensure that graduates are qualified for information systems related employment. It should foster the development of graduates with a diverse set of skills to meet immediate and long-term needs. It is particularly important that graduates be prepared for ‘life-long learning’ to maintain currency in this rapidly changing and evolving field.</w:t>
      </w:r>
    </w:p>
    <w:p w14:paraId="374EC6D6" w14:textId="77777777" w:rsidR="006D4846" w:rsidRDefault="006D4846">
      <w:pPr>
        <w:spacing w:line="240" w:lineRule="auto"/>
        <w:ind w:left="0"/>
      </w:pPr>
    </w:p>
    <w:p w14:paraId="0537DB7E" w14:textId="77777777" w:rsidR="00A117F6" w:rsidRDefault="0084743E" w:rsidP="006D5F38">
      <w:pPr>
        <w:spacing w:line="240" w:lineRule="auto"/>
        <w:rPr>
          <w:b/>
          <w:color w:val="FF0000"/>
        </w:rPr>
      </w:pPr>
      <w:r>
        <w:rPr>
          <w:b/>
          <w:color w:val="FF0000"/>
        </w:rPr>
        <w:t>Note: If accreditation is sought for multiple programs, please ensure that the relevant information is submitted for all programs. Please copy the curriculum tables and use one table for each program.</w:t>
      </w:r>
    </w:p>
    <w:p w14:paraId="4AEC24EC" w14:textId="77777777" w:rsidR="00A117F6" w:rsidRDefault="00A117F6">
      <w:pPr>
        <w:spacing w:line="240" w:lineRule="auto"/>
        <w:ind w:firstLine="86"/>
        <w:rPr>
          <w:b/>
          <w:color w:val="FF0000"/>
        </w:rPr>
      </w:pPr>
    </w:p>
    <w:p w14:paraId="60515BC2" w14:textId="77777777" w:rsidR="00A117F6" w:rsidRDefault="0084743E">
      <w:pPr>
        <w:pStyle w:val="Heading2"/>
      </w:pPr>
      <w:bookmarkStart w:id="36" w:name="_Toc163230041"/>
      <w:r>
        <w:t>12.1 General Curriculum</w:t>
      </w:r>
      <w:bookmarkEnd w:id="36"/>
    </w:p>
    <w:p w14:paraId="50A531EE" w14:textId="77777777" w:rsidR="006D4846" w:rsidRDefault="006D4846">
      <w:pPr>
        <w:widowControl/>
        <w:pBdr>
          <w:top w:val="nil"/>
          <w:left w:val="nil"/>
          <w:bottom w:val="nil"/>
          <w:right w:val="nil"/>
          <w:between w:val="nil"/>
        </w:pBdr>
        <w:spacing w:before="99" w:after="99" w:line="240" w:lineRule="auto"/>
        <w:ind w:left="0"/>
        <w:rPr>
          <w:color w:val="000000"/>
        </w:rPr>
      </w:pPr>
    </w:p>
    <w:p w14:paraId="2C39FC24" w14:textId="074A838B" w:rsidR="00A117F6" w:rsidRDefault="0084743E">
      <w:pPr>
        <w:widowControl/>
        <w:pBdr>
          <w:top w:val="nil"/>
          <w:left w:val="nil"/>
          <w:bottom w:val="nil"/>
          <w:right w:val="nil"/>
          <w:between w:val="nil"/>
        </w:pBdr>
        <w:spacing w:before="99" w:after="99" w:line="240" w:lineRule="auto"/>
        <w:ind w:left="0"/>
        <w:rPr>
          <w:color w:val="000000"/>
        </w:rPr>
      </w:pPr>
      <w:r>
        <w:rPr>
          <w:color w:val="000000"/>
        </w:rPr>
        <w:t xml:space="preserve">Please complete the following tables for the program(s) for which you are seeking accreditation. </w:t>
      </w:r>
    </w:p>
    <w:tbl>
      <w:tblPr>
        <w:tblStyle w:val="a8"/>
        <w:tblW w:w="10167"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63"/>
        <w:gridCol w:w="1701"/>
        <w:gridCol w:w="5303"/>
      </w:tblGrid>
      <w:tr w:rsidR="00A117F6" w14:paraId="13B0DE6A" w14:textId="77777777" w:rsidTr="00890695">
        <w:tc>
          <w:tcPr>
            <w:tcW w:w="4864" w:type="dxa"/>
            <w:gridSpan w:val="2"/>
            <w:shd w:val="clear" w:color="auto" w:fill="4BACC6" w:themeFill="accent5"/>
          </w:tcPr>
          <w:p w14:paraId="478AC2AD" w14:textId="77777777" w:rsidR="00A117F6" w:rsidRDefault="0084743E">
            <w:pPr>
              <w:widowControl/>
              <w:spacing w:line="240" w:lineRule="auto"/>
              <w:ind w:firstLine="86"/>
              <w:jc w:val="center"/>
            </w:pPr>
            <w:r>
              <w:rPr>
                <w:b/>
              </w:rPr>
              <w:t xml:space="preserve">Program to be considered </w:t>
            </w:r>
          </w:p>
        </w:tc>
        <w:tc>
          <w:tcPr>
            <w:tcW w:w="5303" w:type="dxa"/>
            <w:shd w:val="clear" w:color="auto" w:fill="4BACC6" w:themeFill="accent5"/>
          </w:tcPr>
          <w:p w14:paraId="315B3945" w14:textId="77777777" w:rsidR="00A117F6" w:rsidRDefault="0084743E">
            <w:pPr>
              <w:spacing w:after="0" w:line="276" w:lineRule="auto"/>
              <w:ind w:left="0"/>
              <w:jc w:val="center"/>
              <w:rPr>
                <w:b/>
                <w:i/>
              </w:rPr>
            </w:pPr>
            <w:r>
              <w:rPr>
                <w:b/>
              </w:rPr>
              <w:t xml:space="preserve"> Graduate Attributes</w:t>
            </w:r>
          </w:p>
        </w:tc>
      </w:tr>
      <w:tr w:rsidR="00A117F6" w14:paraId="3A6C4F35" w14:textId="77777777" w:rsidTr="00890695">
        <w:tc>
          <w:tcPr>
            <w:tcW w:w="3163" w:type="dxa"/>
            <w:tcBorders>
              <w:bottom w:val="single" w:sz="6" w:space="0" w:color="000000"/>
            </w:tcBorders>
          </w:tcPr>
          <w:p w14:paraId="035153E4" w14:textId="77777777" w:rsidR="00A117F6" w:rsidRDefault="0084743E" w:rsidP="006D5F38">
            <w:pPr>
              <w:widowControl/>
              <w:spacing w:line="240" w:lineRule="auto"/>
              <w:jc w:val="center"/>
            </w:pPr>
            <w:r>
              <w:rPr>
                <w:b/>
              </w:rPr>
              <w:t>Official Program(s) Name</w:t>
            </w:r>
          </w:p>
        </w:tc>
        <w:tc>
          <w:tcPr>
            <w:tcW w:w="1701" w:type="dxa"/>
            <w:tcBorders>
              <w:bottom w:val="single" w:sz="6" w:space="0" w:color="000000"/>
            </w:tcBorders>
          </w:tcPr>
          <w:p w14:paraId="620BFAF6" w14:textId="77777777" w:rsidR="00A117F6" w:rsidRDefault="0084743E">
            <w:pPr>
              <w:widowControl/>
              <w:spacing w:line="240" w:lineRule="auto"/>
              <w:ind w:left="0"/>
              <w:jc w:val="center"/>
            </w:pPr>
            <w:r>
              <w:rPr>
                <w:b/>
              </w:rPr>
              <w:t>Program ID(s)</w:t>
            </w:r>
          </w:p>
        </w:tc>
        <w:tc>
          <w:tcPr>
            <w:tcW w:w="5303" w:type="dxa"/>
            <w:tcBorders>
              <w:bottom w:val="single" w:sz="6" w:space="0" w:color="000000"/>
            </w:tcBorders>
          </w:tcPr>
          <w:p w14:paraId="00A7A4DC" w14:textId="77777777" w:rsidR="00A117F6" w:rsidRDefault="0084743E">
            <w:pPr>
              <w:spacing w:after="0" w:line="276" w:lineRule="auto"/>
              <w:ind w:left="0"/>
              <w:jc w:val="center"/>
              <w:rPr>
                <w:b/>
              </w:rPr>
            </w:pPr>
            <w:r>
              <w:rPr>
                <w:b/>
              </w:rPr>
              <w:t>Graduates should be able to: ...</w:t>
            </w:r>
          </w:p>
        </w:tc>
      </w:tr>
      <w:tr w:rsidR="00A117F6" w14:paraId="6E9CE719" w14:textId="77777777" w:rsidTr="00890695">
        <w:tc>
          <w:tcPr>
            <w:tcW w:w="3163" w:type="dxa"/>
            <w:shd w:val="clear" w:color="auto" w:fill="auto"/>
          </w:tcPr>
          <w:p w14:paraId="68278270" w14:textId="77777777" w:rsidR="00A117F6" w:rsidRDefault="0084743E">
            <w:pPr>
              <w:widowControl/>
              <w:spacing w:line="240" w:lineRule="auto"/>
              <w:ind w:firstLine="86"/>
            </w:pPr>
            <w:r>
              <w:t> </w:t>
            </w:r>
          </w:p>
        </w:tc>
        <w:tc>
          <w:tcPr>
            <w:tcW w:w="1701" w:type="dxa"/>
            <w:shd w:val="clear" w:color="auto" w:fill="auto"/>
          </w:tcPr>
          <w:p w14:paraId="4EC3F45A" w14:textId="77777777" w:rsidR="00A117F6" w:rsidRDefault="0084743E">
            <w:pPr>
              <w:widowControl/>
              <w:spacing w:line="240" w:lineRule="auto"/>
              <w:ind w:firstLine="86"/>
            </w:pPr>
            <w:r>
              <w:t> </w:t>
            </w:r>
          </w:p>
        </w:tc>
        <w:tc>
          <w:tcPr>
            <w:tcW w:w="5303" w:type="dxa"/>
            <w:shd w:val="clear" w:color="auto" w:fill="auto"/>
          </w:tcPr>
          <w:p w14:paraId="4E820F97" w14:textId="77777777" w:rsidR="00A117F6" w:rsidRDefault="00A117F6">
            <w:pPr>
              <w:widowControl/>
              <w:spacing w:line="240" w:lineRule="auto"/>
              <w:ind w:firstLine="86"/>
            </w:pPr>
          </w:p>
        </w:tc>
      </w:tr>
      <w:tr w:rsidR="00A117F6" w14:paraId="6697C67A" w14:textId="77777777" w:rsidTr="00890695">
        <w:tc>
          <w:tcPr>
            <w:tcW w:w="3163" w:type="dxa"/>
            <w:shd w:val="clear" w:color="auto" w:fill="auto"/>
          </w:tcPr>
          <w:p w14:paraId="145AA2B8" w14:textId="77777777" w:rsidR="00A117F6" w:rsidRDefault="00A117F6">
            <w:pPr>
              <w:widowControl/>
              <w:spacing w:line="240" w:lineRule="auto"/>
              <w:ind w:firstLine="86"/>
            </w:pPr>
          </w:p>
        </w:tc>
        <w:tc>
          <w:tcPr>
            <w:tcW w:w="1701" w:type="dxa"/>
            <w:shd w:val="clear" w:color="auto" w:fill="auto"/>
          </w:tcPr>
          <w:p w14:paraId="74213166" w14:textId="77777777" w:rsidR="00A117F6" w:rsidRDefault="00A117F6">
            <w:pPr>
              <w:widowControl/>
              <w:spacing w:line="240" w:lineRule="auto"/>
              <w:ind w:firstLine="86"/>
            </w:pPr>
          </w:p>
        </w:tc>
        <w:tc>
          <w:tcPr>
            <w:tcW w:w="5303" w:type="dxa"/>
            <w:shd w:val="clear" w:color="auto" w:fill="auto"/>
          </w:tcPr>
          <w:p w14:paraId="38711DFA" w14:textId="77777777" w:rsidR="00A117F6" w:rsidRDefault="00A117F6">
            <w:pPr>
              <w:widowControl/>
              <w:spacing w:line="240" w:lineRule="auto"/>
              <w:ind w:firstLine="86"/>
            </w:pPr>
          </w:p>
        </w:tc>
      </w:tr>
      <w:tr w:rsidR="00A117F6" w14:paraId="3BA8A235" w14:textId="77777777" w:rsidTr="00890695">
        <w:tc>
          <w:tcPr>
            <w:tcW w:w="3163" w:type="dxa"/>
            <w:shd w:val="clear" w:color="auto" w:fill="auto"/>
          </w:tcPr>
          <w:p w14:paraId="67A61B2C" w14:textId="77777777" w:rsidR="00A117F6" w:rsidRDefault="00A117F6">
            <w:pPr>
              <w:widowControl/>
              <w:spacing w:line="240" w:lineRule="auto"/>
              <w:ind w:firstLine="86"/>
            </w:pPr>
          </w:p>
        </w:tc>
        <w:tc>
          <w:tcPr>
            <w:tcW w:w="1701" w:type="dxa"/>
            <w:shd w:val="clear" w:color="auto" w:fill="auto"/>
          </w:tcPr>
          <w:p w14:paraId="6A6D538E" w14:textId="77777777" w:rsidR="00A117F6" w:rsidRDefault="00A117F6">
            <w:pPr>
              <w:widowControl/>
              <w:spacing w:line="240" w:lineRule="auto"/>
              <w:ind w:firstLine="86"/>
            </w:pPr>
          </w:p>
        </w:tc>
        <w:tc>
          <w:tcPr>
            <w:tcW w:w="5303" w:type="dxa"/>
            <w:shd w:val="clear" w:color="auto" w:fill="auto"/>
          </w:tcPr>
          <w:p w14:paraId="7F2B4FFD" w14:textId="77777777" w:rsidR="00A117F6" w:rsidRDefault="00A117F6">
            <w:pPr>
              <w:widowControl/>
              <w:spacing w:line="240" w:lineRule="auto"/>
              <w:ind w:firstLine="86"/>
            </w:pPr>
          </w:p>
        </w:tc>
      </w:tr>
    </w:tbl>
    <w:p w14:paraId="4F63AA7D" w14:textId="77777777" w:rsidR="00A117F6" w:rsidRDefault="0084743E">
      <w:pPr>
        <w:widowControl/>
        <w:pBdr>
          <w:top w:val="nil"/>
          <w:left w:val="nil"/>
          <w:bottom w:val="nil"/>
          <w:right w:val="nil"/>
          <w:between w:val="nil"/>
        </w:pBdr>
        <w:spacing w:before="99" w:after="99" w:line="240" w:lineRule="auto"/>
        <w:ind w:left="0"/>
        <w:rPr>
          <w:b/>
          <w:color w:val="000000"/>
          <w:sz w:val="21"/>
          <w:szCs w:val="21"/>
        </w:rPr>
      </w:pPr>
      <w:r>
        <w:rPr>
          <w:b/>
          <w:color w:val="000000"/>
          <w:sz w:val="21"/>
          <w:szCs w:val="21"/>
        </w:rPr>
        <w:t>NOTE: Program ID may be an acronym or short name by which the program is known. If such a name is not in common use, you may identify the program by any means you wish (e.g., short mnemonic or number) so that the entries in subsequent tables on this questionnaire may be easily related to the corresponding programs.</w:t>
      </w:r>
    </w:p>
    <w:p w14:paraId="3D905214" w14:textId="77777777" w:rsidR="00A117F6" w:rsidRDefault="00A117F6">
      <w:pPr>
        <w:widowControl/>
        <w:pBdr>
          <w:top w:val="nil"/>
          <w:left w:val="nil"/>
          <w:bottom w:val="nil"/>
          <w:right w:val="nil"/>
          <w:between w:val="nil"/>
        </w:pBdr>
        <w:spacing w:before="99" w:after="99" w:line="240" w:lineRule="auto"/>
        <w:ind w:left="0"/>
        <w:rPr>
          <w:color w:val="000000"/>
        </w:rPr>
      </w:pPr>
    </w:p>
    <w:p w14:paraId="64A9ACD8" w14:textId="4F3696D6" w:rsidR="00A117F6" w:rsidRDefault="0084743E">
      <w:pPr>
        <w:widowControl/>
        <w:pBdr>
          <w:top w:val="nil"/>
          <w:left w:val="nil"/>
          <w:bottom w:val="nil"/>
          <w:right w:val="nil"/>
          <w:between w:val="nil"/>
        </w:pBdr>
        <w:spacing w:before="99" w:after="99" w:line="240" w:lineRule="auto"/>
        <w:ind w:left="0"/>
        <w:rPr>
          <w:color w:val="000000"/>
        </w:rPr>
      </w:pPr>
      <w:r>
        <w:rPr>
          <w:color w:val="000000"/>
        </w:rPr>
        <w:t>12.1.1</w:t>
      </w:r>
      <w:r w:rsidR="005D44C6">
        <w:rPr>
          <w:color w:val="000000"/>
        </w:rPr>
        <w:t>.</w:t>
      </w:r>
      <w:r>
        <w:rPr>
          <w:color w:val="000000"/>
        </w:rPr>
        <w:tab/>
        <w:t xml:space="preserve"> How does the Department ensure that the program(s) (and courses) evolves in response to industry needs (include any references or documentation to appropriate environmental scans and/or Program Advisory Committee recommendations.)?</w:t>
      </w:r>
    </w:p>
    <w:p w14:paraId="5C58C3AB" w14:textId="77777777" w:rsidR="00A117F6" w:rsidRDefault="00A117F6">
      <w:pPr>
        <w:widowControl/>
        <w:pBdr>
          <w:top w:val="nil"/>
          <w:left w:val="nil"/>
          <w:bottom w:val="nil"/>
          <w:right w:val="nil"/>
          <w:between w:val="nil"/>
        </w:pBdr>
        <w:spacing w:before="99" w:after="99" w:line="240" w:lineRule="auto"/>
        <w:ind w:left="0"/>
        <w:rPr>
          <w:color w:val="000000"/>
        </w:rPr>
      </w:pPr>
    </w:p>
    <w:p w14:paraId="545751DC" w14:textId="5B37DBB7" w:rsidR="00A117F6" w:rsidRDefault="0084743E">
      <w:pPr>
        <w:widowControl/>
        <w:pBdr>
          <w:top w:val="nil"/>
          <w:left w:val="nil"/>
          <w:bottom w:val="nil"/>
          <w:right w:val="nil"/>
          <w:between w:val="nil"/>
        </w:pBdr>
        <w:spacing w:before="99" w:after="99" w:line="240" w:lineRule="auto"/>
        <w:ind w:left="0"/>
        <w:rPr>
          <w:color w:val="000000"/>
        </w:rPr>
      </w:pPr>
      <w:r>
        <w:rPr>
          <w:color w:val="000000"/>
        </w:rPr>
        <w:t>12.1.2</w:t>
      </w:r>
      <w:r w:rsidR="005D44C6">
        <w:rPr>
          <w:color w:val="000000"/>
        </w:rPr>
        <w:t>.</w:t>
      </w:r>
      <w:r>
        <w:rPr>
          <w:color w:val="000000"/>
        </w:rPr>
        <w:tab/>
        <w:t xml:space="preserve"> How does the Department ensure that the program(s) (and courses) evolves in response to other stimuli (</w:t>
      </w:r>
      <w:r>
        <w:t>include</w:t>
      </w:r>
      <w:r>
        <w:rPr>
          <w:color w:val="000000"/>
        </w:rPr>
        <w:t xml:space="preserve"> curriculum renewal policies and procedures)</w:t>
      </w:r>
      <w:r w:rsidR="00890695">
        <w:rPr>
          <w:color w:val="000000"/>
        </w:rPr>
        <w:t>?</w:t>
      </w:r>
    </w:p>
    <w:p w14:paraId="34EC3D7D" w14:textId="77777777" w:rsidR="00A117F6" w:rsidRDefault="00A117F6">
      <w:pPr>
        <w:spacing w:line="240" w:lineRule="auto"/>
        <w:ind w:left="426" w:hanging="426"/>
      </w:pPr>
    </w:p>
    <w:p w14:paraId="65FFB2B5" w14:textId="1731729D" w:rsidR="00A117F6" w:rsidRDefault="0084743E">
      <w:pPr>
        <w:ind w:firstLine="86"/>
        <w:rPr>
          <w:rFonts w:ascii="Arial" w:eastAsia="Arial" w:hAnsi="Arial" w:cs="Arial"/>
          <w:b/>
          <w:i/>
          <w:sz w:val="28"/>
          <w:szCs w:val="28"/>
        </w:rPr>
      </w:pPr>
      <w:r>
        <w:br w:type="page"/>
      </w:r>
    </w:p>
    <w:p w14:paraId="1D77C2D7" w14:textId="7C3F2290" w:rsidR="00A117F6" w:rsidRDefault="0084743E">
      <w:pPr>
        <w:pStyle w:val="Heading2"/>
      </w:pPr>
      <w:bookmarkStart w:id="37" w:name="_Toc57991407"/>
      <w:bookmarkStart w:id="38" w:name="_Toc57991520"/>
      <w:bookmarkStart w:id="39" w:name="_Toc163230042"/>
      <w:r>
        <w:lastRenderedPageBreak/>
        <w:t xml:space="preserve">12.2 </w:t>
      </w:r>
      <w:bookmarkEnd w:id="37"/>
      <w:bookmarkEnd w:id="38"/>
      <w:r w:rsidR="00B01693">
        <w:t>Curriculum Mapping of Course Learning Outcomes to Graduate Attributes</w:t>
      </w:r>
      <w:bookmarkEnd w:id="39"/>
    </w:p>
    <w:p w14:paraId="23D7C3F9" w14:textId="77777777" w:rsidR="006D4846" w:rsidRDefault="006D4846">
      <w:pPr>
        <w:tabs>
          <w:tab w:val="left" w:pos="426"/>
        </w:tabs>
        <w:rPr>
          <w:b/>
          <w:i/>
          <w:color w:val="FF0000"/>
        </w:rPr>
      </w:pPr>
    </w:p>
    <w:p w14:paraId="73A5B39F" w14:textId="32B4935F" w:rsidR="00A117F6" w:rsidRPr="006D5F38" w:rsidRDefault="0084743E" w:rsidP="006D4846">
      <w:pPr>
        <w:tabs>
          <w:tab w:val="left" w:pos="426"/>
        </w:tabs>
        <w:spacing w:line="240" w:lineRule="auto"/>
        <w:ind w:left="85"/>
        <w:rPr>
          <w:b/>
          <w:i/>
          <w:color w:val="FF0000"/>
        </w:rPr>
      </w:pPr>
      <w:r w:rsidRPr="006D5F38">
        <w:rPr>
          <w:b/>
          <w:i/>
          <w:color w:val="FF0000"/>
        </w:rPr>
        <w:t xml:space="preserve">Please note:  </w:t>
      </w:r>
      <w:r w:rsidR="00EB5268">
        <w:rPr>
          <w:b/>
          <w:i/>
          <w:color w:val="FF0000"/>
        </w:rPr>
        <w:t xml:space="preserve">An Excel Worksheet has been provided to assist you in the mapping. </w:t>
      </w:r>
      <w:r w:rsidRPr="006D5F38">
        <w:rPr>
          <w:b/>
          <w:i/>
          <w:color w:val="FF0000"/>
        </w:rPr>
        <w:t>You are welcome to add additional rows to any table where appropriate based on your program(s) current state</w:t>
      </w:r>
      <w:r w:rsidR="005327B8">
        <w:rPr>
          <w:b/>
          <w:i/>
          <w:color w:val="FF0000"/>
        </w:rPr>
        <w:t>.</w:t>
      </w:r>
    </w:p>
    <w:p w14:paraId="4E9B48B8" w14:textId="164DCA1D" w:rsidR="005F3535" w:rsidRDefault="005F3535" w:rsidP="006D4846">
      <w:pPr>
        <w:spacing w:line="240" w:lineRule="auto"/>
        <w:ind w:left="85"/>
      </w:pPr>
      <w:bookmarkStart w:id="40" w:name="ihv636" w:colFirst="0" w:colLast="0"/>
      <w:bookmarkEnd w:id="40"/>
      <w:r w:rsidRPr="00E77AE0">
        <w:t xml:space="preserve">Please complete the following curriculum </w:t>
      </w:r>
      <w:r w:rsidR="00B01693" w:rsidRPr="00E77AE0">
        <w:t>mapping</w:t>
      </w:r>
      <w:r w:rsidRPr="00E77AE0">
        <w:t xml:space="preserve"> table by semester.  List each course within a semester and the course respective curriculum learning outcomes.  Place an ‘X’ in each cell where appropriate under the assessment</w:t>
      </w:r>
      <w:r w:rsidR="00E77AE0" w:rsidRPr="00E77AE0">
        <w:t xml:space="preserve"> indicating how the learning outcome is assessed,</w:t>
      </w:r>
      <w:r w:rsidRPr="00E77AE0">
        <w:t xml:space="preserve"> and </w:t>
      </w:r>
      <w:r w:rsidR="00B01693" w:rsidRPr="00E77AE0">
        <w:t xml:space="preserve">a 1-2-3 under the </w:t>
      </w:r>
      <w:r w:rsidRPr="00E77AE0">
        <w:t>graduate attribute columns</w:t>
      </w:r>
      <w:r w:rsidR="005A1902">
        <w:t xml:space="preserve"> indicating the depth of knowledge achieved in this course</w:t>
      </w:r>
      <w:r w:rsidR="00B01693" w:rsidRPr="00E77AE0">
        <w:t xml:space="preserve"> (see legend</w:t>
      </w:r>
      <w:r w:rsidR="00E77AE0" w:rsidRPr="00E77AE0">
        <w:t>s</w:t>
      </w:r>
      <w:r w:rsidR="00B01693" w:rsidRPr="00E77AE0">
        <w:t xml:space="preserve"> below)</w:t>
      </w:r>
      <w:r w:rsidRPr="00E77AE0">
        <w:t xml:space="preserve">.  Once the table is completed you will have created a </w:t>
      </w:r>
      <w:r w:rsidR="005A1902" w:rsidRPr="00E77AE0">
        <w:t xml:space="preserve">high-level </w:t>
      </w:r>
      <w:r w:rsidR="00B01693" w:rsidRPr="00E77AE0">
        <w:t xml:space="preserve">mapping </w:t>
      </w:r>
      <w:r w:rsidRPr="00E77AE0">
        <w:t>summary visual of you</w:t>
      </w:r>
      <w:r w:rsidR="005A1902">
        <w:t>r</w:t>
      </w:r>
      <w:r w:rsidRPr="00E77AE0">
        <w:t xml:space="preserve"> program curriculum </w:t>
      </w:r>
      <w:r w:rsidR="001D42F8" w:rsidRPr="00E77AE0">
        <w:t xml:space="preserve">indicating how each outcome is assessed and what graduate attribute it maps </w:t>
      </w:r>
      <w:r w:rsidR="00B01693" w:rsidRPr="00E77AE0">
        <w:t>to</w:t>
      </w:r>
      <w:r w:rsidR="001D42F8" w:rsidRPr="00E77AE0">
        <w:t>.</w:t>
      </w:r>
    </w:p>
    <w:p w14:paraId="414F6FBC" w14:textId="6243E7FC" w:rsidR="001D24EA" w:rsidRDefault="001D24EA" w:rsidP="006D4846">
      <w:pPr>
        <w:spacing w:line="240" w:lineRule="auto"/>
        <w:ind w:left="85"/>
      </w:pPr>
      <w:r>
        <w:t xml:space="preserve">Every </w:t>
      </w:r>
      <w:r w:rsidR="00167DC7">
        <w:t>g</w:t>
      </w:r>
      <w:r>
        <w:t xml:space="preserve">raduate </w:t>
      </w:r>
      <w:r w:rsidR="00167DC7">
        <w:t>a</w:t>
      </w:r>
      <w:r>
        <w:t>ttribute should be addressed within the table below</w:t>
      </w:r>
      <w:r w:rsidR="00167DC7">
        <w:t>.</w:t>
      </w:r>
      <w:r>
        <w:t xml:space="preserve"> </w:t>
      </w:r>
      <w:r w:rsidR="00167DC7">
        <w:t>I</w:t>
      </w:r>
      <w:r>
        <w:t>t is possible that non-</w:t>
      </w:r>
      <w:r w:rsidR="00167DC7">
        <w:t xml:space="preserve">classroom experiences may support attainment of some graduate attributes; if so, please extend the table accordingly. For further definition of program and course characteristics that are often associated with attaining graduate attributes, please refer to the ISTAC Criteria guide sections </w:t>
      </w:r>
      <w:r w:rsidR="006D4846">
        <w:t>1</w:t>
      </w:r>
      <w:r w:rsidR="00013410">
        <w:t>1.3</w:t>
      </w:r>
      <w:r w:rsidR="00167DC7">
        <w:t>.</w:t>
      </w:r>
    </w:p>
    <w:p w14:paraId="7C684112" w14:textId="77777777" w:rsidR="006D4846" w:rsidRDefault="006D4846" w:rsidP="006D4846">
      <w:pPr>
        <w:spacing w:line="240" w:lineRule="auto"/>
        <w:ind w:left="85"/>
      </w:pPr>
    </w:p>
    <w:tbl>
      <w:tblPr>
        <w:tblStyle w:val="TableGrid"/>
        <w:tblW w:w="0" w:type="auto"/>
        <w:jc w:val="center"/>
        <w:tblLook w:val="04A0" w:firstRow="1" w:lastRow="0" w:firstColumn="1" w:lastColumn="0" w:noHBand="0" w:noVBand="1"/>
      </w:tblPr>
      <w:tblGrid>
        <w:gridCol w:w="5051"/>
        <w:gridCol w:w="5052"/>
      </w:tblGrid>
      <w:tr w:rsidR="00E77AE0" w:rsidRPr="00E77AE0" w14:paraId="4065AC26" w14:textId="77777777" w:rsidTr="005A1902">
        <w:trPr>
          <w:trHeight w:val="439"/>
          <w:tblHeader/>
          <w:jc w:val="center"/>
        </w:trPr>
        <w:tc>
          <w:tcPr>
            <w:tcW w:w="5051" w:type="dxa"/>
            <w:shd w:val="clear" w:color="auto" w:fill="8DB3E2" w:themeFill="text2" w:themeFillTint="66"/>
            <w:vAlign w:val="center"/>
          </w:tcPr>
          <w:p w14:paraId="405CF5C6" w14:textId="5667ABF9" w:rsidR="00E77AE0" w:rsidRPr="00E77AE0" w:rsidRDefault="00E77AE0" w:rsidP="00E77AE0">
            <w:pPr>
              <w:spacing w:after="120" w:line="360" w:lineRule="auto"/>
              <w:jc w:val="center"/>
              <w:rPr>
                <w:b/>
                <w:bCs/>
                <w:sz w:val="28"/>
                <w:szCs w:val="28"/>
              </w:rPr>
            </w:pPr>
            <w:r w:rsidRPr="00E77AE0">
              <w:rPr>
                <w:b/>
                <w:bCs/>
                <w:sz w:val="28"/>
                <w:szCs w:val="28"/>
              </w:rPr>
              <w:t>Assessment Mapping Legend</w:t>
            </w:r>
          </w:p>
        </w:tc>
        <w:tc>
          <w:tcPr>
            <w:tcW w:w="5052" w:type="dxa"/>
            <w:shd w:val="clear" w:color="auto" w:fill="8DB3E2" w:themeFill="text2" w:themeFillTint="66"/>
          </w:tcPr>
          <w:p w14:paraId="494D954E" w14:textId="1274D6BE" w:rsidR="00E77AE0" w:rsidRPr="00E77AE0" w:rsidRDefault="00E77AE0" w:rsidP="00E77AE0">
            <w:pPr>
              <w:ind w:left="0"/>
              <w:jc w:val="center"/>
              <w:rPr>
                <w:b/>
                <w:bCs/>
                <w:sz w:val="28"/>
                <w:szCs w:val="28"/>
              </w:rPr>
            </w:pPr>
            <w:r w:rsidRPr="00E77AE0">
              <w:rPr>
                <w:b/>
                <w:bCs/>
                <w:sz w:val="28"/>
                <w:szCs w:val="28"/>
              </w:rPr>
              <w:t>Graduate Attribute Mapping Legend</w:t>
            </w:r>
          </w:p>
        </w:tc>
      </w:tr>
      <w:tr w:rsidR="00E77AE0" w14:paraId="62DBCE1D" w14:textId="77777777" w:rsidTr="00E75ED8">
        <w:trPr>
          <w:trHeight w:val="2165"/>
          <w:jc w:val="center"/>
        </w:trPr>
        <w:tc>
          <w:tcPr>
            <w:tcW w:w="5051" w:type="dxa"/>
          </w:tcPr>
          <w:p w14:paraId="0A3B62E4" w14:textId="77777777" w:rsidR="00E75ED8" w:rsidRDefault="00E75ED8" w:rsidP="00E77AE0">
            <w:pPr>
              <w:rPr>
                <w:b/>
                <w:bCs/>
              </w:rPr>
            </w:pPr>
          </w:p>
          <w:p w14:paraId="74BC55A5" w14:textId="659B19D8" w:rsidR="00E77AE0" w:rsidRDefault="00E77AE0" w:rsidP="00E77AE0">
            <w:proofErr w:type="gramStart"/>
            <w:r w:rsidRPr="00E77AE0">
              <w:rPr>
                <w:b/>
                <w:bCs/>
              </w:rPr>
              <w:t>E</w:t>
            </w:r>
            <w:r>
              <w:t xml:space="preserve"> :</w:t>
            </w:r>
            <w:proofErr w:type="gramEnd"/>
            <w:r>
              <w:t xml:space="preserve">  Exam</w:t>
            </w:r>
            <w:r w:rsidR="005D44C6">
              <w:t xml:space="preserve"> (typically final assessment)</w:t>
            </w:r>
          </w:p>
          <w:p w14:paraId="782E9D63" w14:textId="30608D85" w:rsidR="00E77AE0" w:rsidRDefault="00E77AE0" w:rsidP="00E77AE0">
            <w:proofErr w:type="gramStart"/>
            <w:r w:rsidRPr="00E77AE0">
              <w:rPr>
                <w:b/>
                <w:bCs/>
              </w:rPr>
              <w:t xml:space="preserve">T </w:t>
            </w:r>
            <w:r>
              <w:t>:</w:t>
            </w:r>
            <w:proofErr w:type="gramEnd"/>
            <w:r>
              <w:t xml:space="preserve">  Test or Quiz</w:t>
            </w:r>
            <w:r w:rsidR="005D44C6">
              <w:t xml:space="preserve"> (during the semester)</w:t>
            </w:r>
          </w:p>
          <w:p w14:paraId="2F58E84F" w14:textId="4A7A926D" w:rsidR="00E77AE0" w:rsidRDefault="00E77AE0" w:rsidP="00E77AE0">
            <w:proofErr w:type="gramStart"/>
            <w:r w:rsidRPr="00E77AE0">
              <w:rPr>
                <w:b/>
                <w:bCs/>
              </w:rPr>
              <w:t>A</w:t>
            </w:r>
            <w:r>
              <w:t xml:space="preserve"> :</w:t>
            </w:r>
            <w:proofErr w:type="gramEnd"/>
            <w:r>
              <w:t xml:space="preserve">  Assignment</w:t>
            </w:r>
          </w:p>
          <w:p w14:paraId="00D4F698" w14:textId="5B502A86" w:rsidR="00E77AE0" w:rsidRDefault="00E77AE0" w:rsidP="00E77AE0">
            <w:proofErr w:type="gramStart"/>
            <w:r w:rsidRPr="00E77AE0">
              <w:rPr>
                <w:b/>
                <w:bCs/>
              </w:rPr>
              <w:t>L</w:t>
            </w:r>
            <w:r>
              <w:t xml:space="preserve"> :</w:t>
            </w:r>
            <w:proofErr w:type="gramEnd"/>
            <w:r>
              <w:t xml:space="preserve">   Lab work</w:t>
            </w:r>
          </w:p>
          <w:p w14:paraId="178A0D57" w14:textId="20BC307F" w:rsidR="00E77AE0" w:rsidRDefault="00E77AE0" w:rsidP="00E77AE0">
            <w:pPr>
              <w:spacing w:after="120" w:line="360" w:lineRule="auto"/>
            </w:pPr>
            <w:proofErr w:type="gramStart"/>
            <w:r w:rsidRPr="00E77AE0">
              <w:rPr>
                <w:b/>
                <w:bCs/>
              </w:rPr>
              <w:t>O</w:t>
            </w:r>
            <w:r>
              <w:t xml:space="preserve"> :</w:t>
            </w:r>
            <w:proofErr w:type="gramEnd"/>
            <w:r>
              <w:t xml:space="preserve">  Other (</w:t>
            </w:r>
            <w:r w:rsidR="005D44C6">
              <w:t>e.g.,</w:t>
            </w:r>
            <w:r>
              <w:t xml:space="preserve"> Project)  </w:t>
            </w:r>
          </w:p>
        </w:tc>
        <w:tc>
          <w:tcPr>
            <w:tcW w:w="5052" w:type="dxa"/>
          </w:tcPr>
          <w:p w14:paraId="6BC9273D" w14:textId="77777777" w:rsidR="00E75ED8" w:rsidRDefault="00E75ED8">
            <w:pPr>
              <w:ind w:left="0"/>
              <w:rPr>
                <w:b/>
                <w:bCs/>
              </w:rPr>
            </w:pPr>
          </w:p>
          <w:p w14:paraId="0FD378E6" w14:textId="10496C37" w:rsidR="00E77AE0" w:rsidRPr="00E75ED8" w:rsidRDefault="005D44C6">
            <w:pPr>
              <w:ind w:left="0"/>
              <w:rPr>
                <w:bCs/>
              </w:rPr>
            </w:pPr>
            <w:r w:rsidRPr="00E75ED8">
              <w:rPr>
                <w:b/>
                <w:bCs/>
              </w:rPr>
              <w:t>1:</w:t>
            </w:r>
            <w:r>
              <w:rPr>
                <w:bCs/>
              </w:rPr>
              <w:t xml:space="preserve"> Beginner</w:t>
            </w:r>
            <w:r>
              <w:rPr>
                <w:bCs/>
              </w:rPr>
              <w:br/>
            </w:r>
            <w:r w:rsidRPr="00E75ED8">
              <w:rPr>
                <w:b/>
                <w:bCs/>
              </w:rPr>
              <w:t>2:</w:t>
            </w:r>
            <w:r>
              <w:rPr>
                <w:bCs/>
              </w:rPr>
              <w:t xml:space="preserve"> Intermediate</w:t>
            </w:r>
            <w:r>
              <w:rPr>
                <w:bCs/>
              </w:rPr>
              <w:br/>
            </w:r>
            <w:r w:rsidRPr="00E75ED8">
              <w:rPr>
                <w:b/>
                <w:bCs/>
              </w:rPr>
              <w:t>3:</w:t>
            </w:r>
            <w:r>
              <w:rPr>
                <w:bCs/>
              </w:rPr>
              <w:t xml:space="preserve"> Advanced</w:t>
            </w:r>
          </w:p>
          <w:p w14:paraId="262E8CC9" w14:textId="77777777" w:rsidR="00E77AE0" w:rsidRDefault="00E77AE0">
            <w:pPr>
              <w:ind w:left="0"/>
            </w:pPr>
          </w:p>
        </w:tc>
      </w:tr>
    </w:tbl>
    <w:p w14:paraId="371EEC07" w14:textId="77777777" w:rsidR="005F3535" w:rsidRDefault="005F3535"/>
    <w:p w14:paraId="3D9E580C" w14:textId="21A11F91" w:rsidR="005A1902" w:rsidRPr="005A1902" w:rsidRDefault="005A1902">
      <w:pPr>
        <w:rPr>
          <w:i/>
          <w:iCs/>
          <w:color w:val="FF0000"/>
        </w:rPr>
      </w:pPr>
      <w:r w:rsidRPr="005A1902">
        <w:rPr>
          <w:b/>
          <w:bCs/>
          <w:i/>
          <w:iCs/>
          <w:color w:val="FF0000"/>
        </w:rPr>
        <w:t>Please note:</w:t>
      </w:r>
      <w:r w:rsidRPr="005A1902">
        <w:rPr>
          <w:i/>
          <w:iCs/>
          <w:color w:val="FF0000"/>
        </w:rPr>
        <w:t xml:space="preserve">  Please complete this table in the provided Excel Worksheet.</w:t>
      </w:r>
      <w:r w:rsidR="006D4846">
        <w:rPr>
          <w:i/>
          <w:iCs/>
          <w:color w:val="FF0000"/>
        </w:rPr>
        <w:t xml:space="preserve">  A sample table is below.</w:t>
      </w:r>
    </w:p>
    <w:p w14:paraId="5859D251" w14:textId="625A4BCE" w:rsidR="0090319B" w:rsidRDefault="0090319B" w:rsidP="0090319B">
      <w:pPr>
        <w:spacing w:line="240" w:lineRule="auto"/>
        <w:ind w:left="0"/>
        <w:rPr>
          <w:b/>
        </w:rPr>
      </w:pPr>
      <w:r>
        <w:rPr>
          <w:b/>
        </w:rPr>
        <w:t>Identify course(s) which meet the graduate attribute(s) by completing the following table:</w:t>
      </w:r>
      <w:r w:rsidR="003F1B33">
        <w:rPr>
          <w:b/>
        </w:rPr>
        <w:br/>
        <w:t xml:space="preserve">(Full details of the graduate attributes </w:t>
      </w:r>
      <w:r w:rsidR="00167DC7">
        <w:rPr>
          <w:b/>
        </w:rPr>
        <w:t>are found in Appendix A</w:t>
      </w:r>
      <w:r w:rsidR="006D4846">
        <w:rPr>
          <w:b/>
        </w:rPr>
        <w:t xml:space="preserve"> and ISTAC Criteria section 1</w:t>
      </w:r>
      <w:r w:rsidR="004403CE">
        <w:rPr>
          <w:b/>
        </w:rPr>
        <w:t>1</w:t>
      </w:r>
      <w:r w:rsidR="00167DC7">
        <w:rPr>
          <w:b/>
        </w:rPr>
        <w:t>).</w:t>
      </w:r>
    </w:p>
    <w:tbl>
      <w:tblPr>
        <w:tblStyle w:val="TableGrid"/>
        <w:tblpPr w:leftFromText="180" w:rightFromText="180" w:vertAnchor="page" w:horzAnchor="margin" w:tblpY="11866"/>
        <w:tblW w:w="10142" w:type="dxa"/>
        <w:tblLook w:val="04A0" w:firstRow="1" w:lastRow="0" w:firstColumn="1" w:lastColumn="0" w:noHBand="0" w:noVBand="1"/>
      </w:tblPr>
      <w:tblGrid>
        <w:gridCol w:w="506"/>
        <w:gridCol w:w="4107"/>
        <w:gridCol w:w="377"/>
        <w:gridCol w:w="363"/>
        <w:gridCol w:w="390"/>
        <w:gridCol w:w="363"/>
        <w:gridCol w:w="403"/>
        <w:gridCol w:w="350"/>
        <w:gridCol w:w="350"/>
        <w:gridCol w:w="350"/>
        <w:gridCol w:w="350"/>
        <w:gridCol w:w="350"/>
        <w:gridCol w:w="350"/>
        <w:gridCol w:w="350"/>
        <w:gridCol w:w="350"/>
        <w:gridCol w:w="350"/>
        <w:gridCol w:w="483"/>
      </w:tblGrid>
      <w:tr w:rsidR="008675BD" w14:paraId="0256F2E4" w14:textId="77777777" w:rsidTr="008675BD">
        <w:tc>
          <w:tcPr>
            <w:tcW w:w="4613" w:type="dxa"/>
            <w:gridSpan w:val="2"/>
            <w:vMerge w:val="restart"/>
            <w:shd w:val="clear" w:color="auto" w:fill="00B0F0"/>
          </w:tcPr>
          <w:p w14:paraId="5F9F87AB" w14:textId="77777777" w:rsidR="008675BD" w:rsidRDefault="008675BD" w:rsidP="008675BD">
            <w:pPr>
              <w:ind w:left="0"/>
              <w:rPr>
                <w:rFonts w:ascii="Arial" w:eastAsia="Arial" w:hAnsi="Arial" w:cs="Arial"/>
                <w:b/>
                <w:sz w:val="32"/>
                <w:szCs w:val="32"/>
              </w:rPr>
            </w:pPr>
            <w:r>
              <w:rPr>
                <w:rFonts w:ascii="Arial" w:eastAsia="Arial" w:hAnsi="Arial" w:cs="Arial"/>
                <w:b/>
                <w:sz w:val="32"/>
                <w:szCs w:val="32"/>
              </w:rPr>
              <w:t>Semester #</w:t>
            </w:r>
          </w:p>
        </w:tc>
        <w:tc>
          <w:tcPr>
            <w:tcW w:w="1896" w:type="dxa"/>
            <w:gridSpan w:val="5"/>
            <w:shd w:val="clear" w:color="auto" w:fill="92D050"/>
          </w:tcPr>
          <w:p w14:paraId="06249214" w14:textId="77777777" w:rsidR="008675BD" w:rsidRPr="007D5439" w:rsidRDefault="008675BD" w:rsidP="008675BD">
            <w:pPr>
              <w:ind w:left="0"/>
              <w:rPr>
                <w:rFonts w:ascii="Arial" w:eastAsia="Arial" w:hAnsi="Arial" w:cs="Arial"/>
                <w:b/>
              </w:rPr>
            </w:pPr>
            <w:r w:rsidRPr="007D5439">
              <w:rPr>
                <w:rFonts w:ascii="Arial" w:eastAsia="Arial" w:hAnsi="Arial" w:cs="Arial"/>
                <w:b/>
              </w:rPr>
              <w:t>Assessment</w:t>
            </w:r>
          </w:p>
        </w:tc>
        <w:tc>
          <w:tcPr>
            <w:tcW w:w="3633" w:type="dxa"/>
            <w:gridSpan w:val="10"/>
            <w:shd w:val="clear" w:color="auto" w:fill="00B0F0"/>
          </w:tcPr>
          <w:p w14:paraId="4404AC68" w14:textId="77777777" w:rsidR="008675BD" w:rsidRPr="007D5439" w:rsidRDefault="008675BD" w:rsidP="008675BD">
            <w:pPr>
              <w:ind w:left="0"/>
              <w:jc w:val="center"/>
              <w:rPr>
                <w:rFonts w:ascii="Arial" w:eastAsia="Arial" w:hAnsi="Arial" w:cs="Arial"/>
                <w:b/>
              </w:rPr>
            </w:pPr>
            <w:r w:rsidRPr="007D5439">
              <w:rPr>
                <w:rFonts w:ascii="Arial" w:eastAsia="Arial" w:hAnsi="Arial" w:cs="Arial"/>
                <w:b/>
              </w:rPr>
              <w:t>Graduate Attributes</w:t>
            </w:r>
          </w:p>
        </w:tc>
      </w:tr>
      <w:tr w:rsidR="008675BD" w14:paraId="400A2F07" w14:textId="77777777" w:rsidTr="008675BD">
        <w:tc>
          <w:tcPr>
            <w:tcW w:w="4613" w:type="dxa"/>
            <w:gridSpan w:val="2"/>
            <w:vMerge/>
            <w:shd w:val="clear" w:color="auto" w:fill="00B0F0"/>
          </w:tcPr>
          <w:p w14:paraId="5CB0D7E3" w14:textId="77777777" w:rsidR="008675BD" w:rsidRDefault="008675BD" w:rsidP="008675BD">
            <w:pPr>
              <w:ind w:left="0"/>
              <w:rPr>
                <w:rFonts w:ascii="Arial" w:eastAsia="Arial" w:hAnsi="Arial" w:cs="Arial"/>
                <w:b/>
                <w:sz w:val="32"/>
                <w:szCs w:val="32"/>
              </w:rPr>
            </w:pPr>
          </w:p>
        </w:tc>
        <w:tc>
          <w:tcPr>
            <w:tcW w:w="377" w:type="dxa"/>
            <w:tcBorders>
              <w:bottom w:val="single" w:sz="4" w:space="0" w:color="auto"/>
            </w:tcBorders>
            <w:shd w:val="clear" w:color="auto" w:fill="92D050"/>
          </w:tcPr>
          <w:p w14:paraId="07570F1D" w14:textId="77777777" w:rsidR="008675BD" w:rsidRPr="007D5439" w:rsidRDefault="008675BD" w:rsidP="008675BD">
            <w:pPr>
              <w:ind w:left="0"/>
              <w:rPr>
                <w:rFonts w:ascii="Arial" w:eastAsia="Arial" w:hAnsi="Arial" w:cs="Arial"/>
                <w:b/>
              </w:rPr>
            </w:pPr>
            <w:r>
              <w:rPr>
                <w:rFonts w:ascii="Arial" w:eastAsia="Arial" w:hAnsi="Arial" w:cs="Arial"/>
                <w:b/>
              </w:rPr>
              <w:t>E</w:t>
            </w:r>
          </w:p>
        </w:tc>
        <w:tc>
          <w:tcPr>
            <w:tcW w:w="363" w:type="dxa"/>
            <w:tcBorders>
              <w:bottom w:val="single" w:sz="4" w:space="0" w:color="auto"/>
            </w:tcBorders>
            <w:shd w:val="clear" w:color="auto" w:fill="92D050"/>
          </w:tcPr>
          <w:p w14:paraId="31EB8861" w14:textId="77777777" w:rsidR="008675BD" w:rsidRPr="007D5439" w:rsidRDefault="008675BD" w:rsidP="008675BD">
            <w:pPr>
              <w:ind w:left="0"/>
              <w:rPr>
                <w:rFonts w:ascii="Arial" w:eastAsia="Arial" w:hAnsi="Arial" w:cs="Arial"/>
                <w:b/>
              </w:rPr>
            </w:pPr>
            <w:r>
              <w:rPr>
                <w:rFonts w:ascii="Arial" w:eastAsia="Arial" w:hAnsi="Arial" w:cs="Arial"/>
                <w:b/>
              </w:rPr>
              <w:t>T</w:t>
            </w:r>
          </w:p>
        </w:tc>
        <w:tc>
          <w:tcPr>
            <w:tcW w:w="390" w:type="dxa"/>
            <w:tcBorders>
              <w:bottom w:val="single" w:sz="4" w:space="0" w:color="auto"/>
            </w:tcBorders>
            <w:shd w:val="clear" w:color="auto" w:fill="92D050"/>
          </w:tcPr>
          <w:p w14:paraId="33DBB799" w14:textId="77777777" w:rsidR="008675BD" w:rsidRPr="007D5439" w:rsidRDefault="008675BD" w:rsidP="008675BD">
            <w:pPr>
              <w:ind w:left="0"/>
              <w:rPr>
                <w:rFonts w:ascii="Arial" w:eastAsia="Arial" w:hAnsi="Arial" w:cs="Arial"/>
                <w:b/>
              </w:rPr>
            </w:pPr>
            <w:r>
              <w:rPr>
                <w:rFonts w:ascii="Arial" w:eastAsia="Arial" w:hAnsi="Arial" w:cs="Arial"/>
                <w:b/>
              </w:rPr>
              <w:t>A</w:t>
            </w:r>
          </w:p>
        </w:tc>
        <w:tc>
          <w:tcPr>
            <w:tcW w:w="363" w:type="dxa"/>
            <w:tcBorders>
              <w:bottom w:val="single" w:sz="4" w:space="0" w:color="auto"/>
            </w:tcBorders>
            <w:shd w:val="clear" w:color="auto" w:fill="92D050"/>
          </w:tcPr>
          <w:p w14:paraId="0F1F3191" w14:textId="77777777" w:rsidR="008675BD" w:rsidRPr="007D5439" w:rsidRDefault="008675BD" w:rsidP="008675BD">
            <w:pPr>
              <w:ind w:left="0"/>
              <w:rPr>
                <w:rFonts w:ascii="Arial" w:eastAsia="Arial" w:hAnsi="Arial" w:cs="Arial"/>
                <w:b/>
              </w:rPr>
            </w:pPr>
            <w:r>
              <w:rPr>
                <w:rFonts w:ascii="Arial" w:eastAsia="Arial" w:hAnsi="Arial" w:cs="Arial"/>
                <w:b/>
              </w:rPr>
              <w:t>L</w:t>
            </w:r>
          </w:p>
        </w:tc>
        <w:tc>
          <w:tcPr>
            <w:tcW w:w="403" w:type="dxa"/>
            <w:tcBorders>
              <w:bottom w:val="single" w:sz="4" w:space="0" w:color="auto"/>
            </w:tcBorders>
            <w:shd w:val="clear" w:color="auto" w:fill="92D050"/>
          </w:tcPr>
          <w:p w14:paraId="3ABD3801" w14:textId="77777777" w:rsidR="008675BD" w:rsidRPr="007D5439" w:rsidRDefault="008675BD" w:rsidP="008675BD">
            <w:pPr>
              <w:ind w:left="0"/>
              <w:rPr>
                <w:rFonts w:ascii="Arial" w:eastAsia="Arial" w:hAnsi="Arial" w:cs="Arial"/>
                <w:b/>
              </w:rPr>
            </w:pPr>
            <w:r>
              <w:rPr>
                <w:rFonts w:ascii="Arial" w:eastAsia="Arial" w:hAnsi="Arial" w:cs="Arial"/>
                <w:b/>
              </w:rPr>
              <w:t>O</w:t>
            </w:r>
          </w:p>
        </w:tc>
        <w:tc>
          <w:tcPr>
            <w:tcW w:w="350" w:type="dxa"/>
            <w:tcBorders>
              <w:bottom w:val="single" w:sz="4" w:space="0" w:color="auto"/>
            </w:tcBorders>
            <w:shd w:val="clear" w:color="auto" w:fill="00B0F0"/>
          </w:tcPr>
          <w:p w14:paraId="081A5E46" w14:textId="77777777" w:rsidR="008675BD" w:rsidRPr="003D1DE7" w:rsidRDefault="008675BD" w:rsidP="008675BD">
            <w:pPr>
              <w:ind w:left="0"/>
              <w:rPr>
                <w:rFonts w:ascii="Arial" w:eastAsia="Arial" w:hAnsi="Arial" w:cs="Arial"/>
                <w:b/>
              </w:rPr>
            </w:pPr>
            <w:r w:rsidRPr="003D1DE7">
              <w:rPr>
                <w:rFonts w:ascii="Arial" w:eastAsia="Arial" w:hAnsi="Arial" w:cs="Arial"/>
                <w:b/>
              </w:rPr>
              <w:t>1</w:t>
            </w:r>
          </w:p>
        </w:tc>
        <w:tc>
          <w:tcPr>
            <w:tcW w:w="350" w:type="dxa"/>
            <w:tcBorders>
              <w:bottom w:val="single" w:sz="4" w:space="0" w:color="auto"/>
            </w:tcBorders>
            <w:shd w:val="clear" w:color="auto" w:fill="00B0F0"/>
          </w:tcPr>
          <w:p w14:paraId="769F6A16" w14:textId="77777777" w:rsidR="008675BD" w:rsidRPr="003D1DE7" w:rsidRDefault="008675BD" w:rsidP="008675BD">
            <w:pPr>
              <w:ind w:left="0"/>
              <w:rPr>
                <w:rFonts w:ascii="Arial" w:eastAsia="Arial" w:hAnsi="Arial" w:cs="Arial"/>
                <w:b/>
              </w:rPr>
            </w:pPr>
            <w:r w:rsidRPr="003D1DE7">
              <w:rPr>
                <w:rFonts w:ascii="Arial" w:eastAsia="Arial" w:hAnsi="Arial" w:cs="Arial"/>
                <w:b/>
              </w:rPr>
              <w:t>2</w:t>
            </w:r>
          </w:p>
        </w:tc>
        <w:tc>
          <w:tcPr>
            <w:tcW w:w="350" w:type="dxa"/>
            <w:tcBorders>
              <w:bottom w:val="single" w:sz="4" w:space="0" w:color="auto"/>
            </w:tcBorders>
            <w:shd w:val="clear" w:color="auto" w:fill="00B0F0"/>
          </w:tcPr>
          <w:p w14:paraId="5CB5B2D8" w14:textId="77777777" w:rsidR="008675BD" w:rsidRPr="003D1DE7" w:rsidRDefault="008675BD" w:rsidP="008675BD">
            <w:pPr>
              <w:ind w:left="0"/>
              <w:rPr>
                <w:rFonts w:ascii="Arial" w:eastAsia="Arial" w:hAnsi="Arial" w:cs="Arial"/>
                <w:b/>
              </w:rPr>
            </w:pPr>
            <w:r w:rsidRPr="003D1DE7">
              <w:rPr>
                <w:rFonts w:ascii="Arial" w:eastAsia="Arial" w:hAnsi="Arial" w:cs="Arial"/>
                <w:b/>
              </w:rPr>
              <w:t>3</w:t>
            </w:r>
          </w:p>
        </w:tc>
        <w:tc>
          <w:tcPr>
            <w:tcW w:w="350" w:type="dxa"/>
            <w:tcBorders>
              <w:bottom w:val="single" w:sz="4" w:space="0" w:color="auto"/>
            </w:tcBorders>
            <w:shd w:val="clear" w:color="auto" w:fill="00B0F0"/>
          </w:tcPr>
          <w:p w14:paraId="419AF531" w14:textId="77777777" w:rsidR="008675BD" w:rsidRPr="003D1DE7" w:rsidRDefault="008675BD" w:rsidP="008675BD">
            <w:pPr>
              <w:ind w:left="0"/>
              <w:rPr>
                <w:rFonts w:ascii="Arial" w:eastAsia="Arial" w:hAnsi="Arial" w:cs="Arial"/>
                <w:b/>
              </w:rPr>
            </w:pPr>
            <w:r w:rsidRPr="003D1DE7">
              <w:rPr>
                <w:rFonts w:ascii="Arial" w:eastAsia="Arial" w:hAnsi="Arial" w:cs="Arial"/>
                <w:b/>
              </w:rPr>
              <w:t>4</w:t>
            </w:r>
          </w:p>
        </w:tc>
        <w:tc>
          <w:tcPr>
            <w:tcW w:w="350" w:type="dxa"/>
            <w:tcBorders>
              <w:bottom w:val="single" w:sz="4" w:space="0" w:color="auto"/>
            </w:tcBorders>
            <w:shd w:val="clear" w:color="auto" w:fill="00B0F0"/>
          </w:tcPr>
          <w:p w14:paraId="70BD21C7" w14:textId="77777777" w:rsidR="008675BD" w:rsidRPr="003D1DE7" w:rsidRDefault="008675BD" w:rsidP="008675BD">
            <w:pPr>
              <w:ind w:left="0"/>
              <w:rPr>
                <w:rFonts w:ascii="Arial" w:eastAsia="Arial" w:hAnsi="Arial" w:cs="Arial"/>
                <w:b/>
              </w:rPr>
            </w:pPr>
            <w:r w:rsidRPr="003D1DE7">
              <w:rPr>
                <w:rFonts w:ascii="Arial" w:eastAsia="Arial" w:hAnsi="Arial" w:cs="Arial"/>
                <w:b/>
              </w:rPr>
              <w:t>5</w:t>
            </w:r>
          </w:p>
        </w:tc>
        <w:tc>
          <w:tcPr>
            <w:tcW w:w="350" w:type="dxa"/>
            <w:tcBorders>
              <w:bottom w:val="single" w:sz="4" w:space="0" w:color="auto"/>
            </w:tcBorders>
            <w:shd w:val="clear" w:color="auto" w:fill="00B0F0"/>
          </w:tcPr>
          <w:p w14:paraId="22C5CC5A" w14:textId="77777777" w:rsidR="008675BD" w:rsidRPr="003D1DE7" w:rsidRDefault="008675BD" w:rsidP="008675BD">
            <w:pPr>
              <w:ind w:left="0"/>
              <w:rPr>
                <w:rFonts w:ascii="Arial" w:eastAsia="Arial" w:hAnsi="Arial" w:cs="Arial"/>
                <w:b/>
              </w:rPr>
            </w:pPr>
            <w:r w:rsidRPr="003D1DE7">
              <w:rPr>
                <w:rFonts w:ascii="Arial" w:eastAsia="Arial" w:hAnsi="Arial" w:cs="Arial"/>
                <w:b/>
              </w:rPr>
              <w:t>6</w:t>
            </w:r>
          </w:p>
        </w:tc>
        <w:tc>
          <w:tcPr>
            <w:tcW w:w="350" w:type="dxa"/>
            <w:tcBorders>
              <w:bottom w:val="single" w:sz="4" w:space="0" w:color="auto"/>
            </w:tcBorders>
            <w:shd w:val="clear" w:color="auto" w:fill="00B0F0"/>
          </w:tcPr>
          <w:p w14:paraId="193D5251" w14:textId="77777777" w:rsidR="008675BD" w:rsidRPr="003D1DE7" w:rsidRDefault="008675BD" w:rsidP="008675BD">
            <w:pPr>
              <w:ind w:left="0"/>
              <w:rPr>
                <w:rFonts w:ascii="Arial" w:eastAsia="Arial" w:hAnsi="Arial" w:cs="Arial"/>
                <w:b/>
              </w:rPr>
            </w:pPr>
            <w:r w:rsidRPr="003D1DE7">
              <w:rPr>
                <w:rFonts w:ascii="Arial" w:eastAsia="Arial" w:hAnsi="Arial" w:cs="Arial"/>
                <w:b/>
              </w:rPr>
              <w:t>7</w:t>
            </w:r>
          </w:p>
        </w:tc>
        <w:tc>
          <w:tcPr>
            <w:tcW w:w="350" w:type="dxa"/>
            <w:tcBorders>
              <w:bottom w:val="single" w:sz="4" w:space="0" w:color="auto"/>
            </w:tcBorders>
            <w:shd w:val="clear" w:color="auto" w:fill="00B0F0"/>
          </w:tcPr>
          <w:p w14:paraId="608BBB0D" w14:textId="77777777" w:rsidR="008675BD" w:rsidRPr="003D1DE7" w:rsidRDefault="008675BD" w:rsidP="008675BD">
            <w:pPr>
              <w:ind w:left="0"/>
              <w:rPr>
                <w:rFonts w:ascii="Arial" w:eastAsia="Arial" w:hAnsi="Arial" w:cs="Arial"/>
                <w:b/>
              </w:rPr>
            </w:pPr>
            <w:r w:rsidRPr="003D1DE7">
              <w:rPr>
                <w:rFonts w:ascii="Arial" w:eastAsia="Arial" w:hAnsi="Arial" w:cs="Arial"/>
                <w:b/>
              </w:rPr>
              <w:t>8</w:t>
            </w:r>
          </w:p>
        </w:tc>
        <w:tc>
          <w:tcPr>
            <w:tcW w:w="350" w:type="dxa"/>
            <w:tcBorders>
              <w:bottom w:val="single" w:sz="4" w:space="0" w:color="auto"/>
            </w:tcBorders>
            <w:shd w:val="clear" w:color="auto" w:fill="00B0F0"/>
          </w:tcPr>
          <w:p w14:paraId="6B93C274" w14:textId="77777777" w:rsidR="008675BD" w:rsidRPr="003D1DE7" w:rsidRDefault="008675BD" w:rsidP="008675BD">
            <w:pPr>
              <w:ind w:left="0"/>
              <w:rPr>
                <w:rFonts w:ascii="Arial" w:eastAsia="Arial" w:hAnsi="Arial" w:cs="Arial"/>
                <w:b/>
              </w:rPr>
            </w:pPr>
            <w:r w:rsidRPr="003D1DE7">
              <w:rPr>
                <w:rFonts w:ascii="Arial" w:eastAsia="Arial" w:hAnsi="Arial" w:cs="Arial"/>
                <w:b/>
              </w:rPr>
              <w:t>9</w:t>
            </w:r>
          </w:p>
        </w:tc>
        <w:tc>
          <w:tcPr>
            <w:tcW w:w="483" w:type="dxa"/>
            <w:tcBorders>
              <w:bottom w:val="single" w:sz="4" w:space="0" w:color="auto"/>
            </w:tcBorders>
            <w:shd w:val="clear" w:color="auto" w:fill="00B0F0"/>
          </w:tcPr>
          <w:p w14:paraId="1E97C917" w14:textId="77777777" w:rsidR="008675BD" w:rsidRPr="003D1DE7" w:rsidRDefault="008675BD" w:rsidP="008675BD">
            <w:pPr>
              <w:ind w:left="0"/>
              <w:rPr>
                <w:rFonts w:ascii="Arial" w:eastAsia="Arial" w:hAnsi="Arial" w:cs="Arial"/>
                <w:b/>
              </w:rPr>
            </w:pPr>
            <w:r w:rsidRPr="003D1DE7">
              <w:rPr>
                <w:rFonts w:ascii="Arial" w:eastAsia="Arial" w:hAnsi="Arial" w:cs="Arial"/>
                <w:b/>
              </w:rPr>
              <w:t>10</w:t>
            </w:r>
          </w:p>
        </w:tc>
      </w:tr>
      <w:tr w:rsidR="008675BD" w14:paraId="16F68091" w14:textId="77777777" w:rsidTr="008675BD">
        <w:tc>
          <w:tcPr>
            <w:tcW w:w="506" w:type="dxa"/>
            <w:vMerge w:val="restart"/>
            <w:textDirection w:val="btLr"/>
          </w:tcPr>
          <w:p w14:paraId="61BAF7CF" w14:textId="77777777" w:rsidR="008675BD" w:rsidRPr="00F4707D" w:rsidRDefault="008675BD" w:rsidP="008675BD">
            <w:pPr>
              <w:ind w:left="113" w:right="113"/>
              <w:jc w:val="center"/>
              <w:rPr>
                <w:rFonts w:ascii="Arial" w:eastAsia="Arial" w:hAnsi="Arial" w:cs="Arial"/>
                <w:b/>
                <w:sz w:val="20"/>
                <w:szCs w:val="20"/>
              </w:rPr>
            </w:pPr>
            <w:proofErr w:type="spellStart"/>
            <w:r>
              <w:rPr>
                <w:rFonts w:ascii="Arial" w:eastAsia="Arial" w:hAnsi="Arial" w:cs="Arial"/>
                <w:b/>
                <w:sz w:val="20"/>
                <w:szCs w:val="20"/>
              </w:rPr>
              <w:t>Crs</w:t>
            </w:r>
            <w:proofErr w:type="spellEnd"/>
            <w:r>
              <w:rPr>
                <w:rFonts w:ascii="Arial" w:eastAsia="Arial" w:hAnsi="Arial" w:cs="Arial"/>
                <w:b/>
                <w:sz w:val="20"/>
                <w:szCs w:val="20"/>
              </w:rPr>
              <w:t xml:space="preserve"> </w:t>
            </w:r>
            <w:proofErr w:type="gramStart"/>
            <w:r>
              <w:rPr>
                <w:rFonts w:ascii="Arial" w:eastAsia="Arial" w:hAnsi="Arial" w:cs="Arial"/>
                <w:b/>
                <w:sz w:val="20"/>
                <w:szCs w:val="20"/>
              </w:rPr>
              <w:t>#  &amp;</w:t>
            </w:r>
            <w:proofErr w:type="gramEnd"/>
            <w:r>
              <w:rPr>
                <w:rFonts w:ascii="Arial" w:eastAsia="Arial" w:hAnsi="Arial" w:cs="Arial"/>
                <w:b/>
                <w:sz w:val="20"/>
                <w:szCs w:val="20"/>
              </w:rPr>
              <w:t xml:space="preserve"> Name</w:t>
            </w:r>
          </w:p>
        </w:tc>
        <w:tc>
          <w:tcPr>
            <w:tcW w:w="4107" w:type="dxa"/>
          </w:tcPr>
          <w:p w14:paraId="5CC198FD" w14:textId="77777777" w:rsidR="008675BD" w:rsidRPr="00F4707D" w:rsidRDefault="008675BD" w:rsidP="008675BD">
            <w:pPr>
              <w:ind w:left="0"/>
              <w:rPr>
                <w:rFonts w:ascii="Arial" w:eastAsia="Arial" w:hAnsi="Arial" w:cs="Arial"/>
                <w:b/>
              </w:rPr>
            </w:pPr>
            <w:r w:rsidRPr="00F4707D">
              <w:rPr>
                <w:rFonts w:ascii="Arial" w:eastAsia="Arial" w:hAnsi="Arial" w:cs="Arial"/>
                <w:b/>
              </w:rPr>
              <w:t>Learning outcome 1</w:t>
            </w:r>
          </w:p>
        </w:tc>
        <w:tc>
          <w:tcPr>
            <w:tcW w:w="377" w:type="dxa"/>
            <w:shd w:val="clear" w:color="auto" w:fill="C2D69B" w:themeFill="accent3" w:themeFillTint="99"/>
          </w:tcPr>
          <w:p w14:paraId="0A17051E" w14:textId="77777777" w:rsidR="008675BD" w:rsidRPr="001D42F8" w:rsidRDefault="008675BD" w:rsidP="008675BD">
            <w:pPr>
              <w:ind w:left="0"/>
              <w:rPr>
                <w:rFonts w:ascii="Arial" w:eastAsia="Arial" w:hAnsi="Arial" w:cs="Arial"/>
                <w:b/>
              </w:rPr>
            </w:pPr>
            <w:r>
              <w:rPr>
                <w:rFonts w:ascii="Arial" w:eastAsia="Arial" w:hAnsi="Arial" w:cs="Arial"/>
                <w:b/>
              </w:rPr>
              <w:t>x</w:t>
            </w:r>
          </w:p>
        </w:tc>
        <w:tc>
          <w:tcPr>
            <w:tcW w:w="363" w:type="dxa"/>
            <w:shd w:val="clear" w:color="auto" w:fill="C2D69B" w:themeFill="accent3" w:themeFillTint="99"/>
          </w:tcPr>
          <w:p w14:paraId="302C1642" w14:textId="77777777" w:rsidR="008675BD" w:rsidRPr="001D42F8" w:rsidRDefault="008675BD" w:rsidP="008675BD">
            <w:pPr>
              <w:ind w:left="0"/>
              <w:rPr>
                <w:rFonts w:ascii="Arial" w:eastAsia="Arial" w:hAnsi="Arial" w:cs="Arial"/>
                <w:b/>
              </w:rPr>
            </w:pPr>
          </w:p>
        </w:tc>
        <w:tc>
          <w:tcPr>
            <w:tcW w:w="390" w:type="dxa"/>
            <w:shd w:val="clear" w:color="auto" w:fill="C2D69B" w:themeFill="accent3" w:themeFillTint="99"/>
          </w:tcPr>
          <w:p w14:paraId="265EAAF5" w14:textId="77777777" w:rsidR="008675BD" w:rsidRPr="001D42F8" w:rsidRDefault="008675BD" w:rsidP="008675BD">
            <w:pPr>
              <w:ind w:left="0"/>
              <w:rPr>
                <w:rFonts w:ascii="Arial" w:eastAsia="Arial" w:hAnsi="Arial" w:cs="Arial"/>
                <w:b/>
              </w:rPr>
            </w:pPr>
          </w:p>
        </w:tc>
        <w:tc>
          <w:tcPr>
            <w:tcW w:w="363" w:type="dxa"/>
            <w:shd w:val="clear" w:color="auto" w:fill="C2D69B" w:themeFill="accent3" w:themeFillTint="99"/>
          </w:tcPr>
          <w:p w14:paraId="18D14FB3" w14:textId="77777777" w:rsidR="008675BD" w:rsidRPr="001D42F8" w:rsidRDefault="008675BD" w:rsidP="008675BD">
            <w:pPr>
              <w:ind w:left="0"/>
              <w:rPr>
                <w:rFonts w:ascii="Arial" w:eastAsia="Arial" w:hAnsi="Arial" w:cs="Arial"/>
                <w:b/>
              </w:rPr>
            </w:pPr>
          </w:p>
        </w:tc>
        <w:tc>
          <w:tcPr>
            <w:tcW w:w="403" w:type="dxa"/>
            <w:shd w:val="clear" w:color="auto" w:fill="C2D69B" w:themeFill="accent3" w:themeFillTint="99"/>
          </w:tcPr>
          <w:p w14:paraId="30EB3F93" w14:textId="77777777" w:rsidR="008675BD" w:rsidRPr="001D42F8" w:rsidRDefault="008675BD" w:rsidP="008675BD">
            <w:pPr>
              <w:ind w:left="0"/>
              <w:rPr>
                <w:rFonts w:ascii="Arial" w:eastAsia="Arial" w:hAnsi="Arial" w:cs="Arial"/>
                <w:b/>
              </w:rPr>
            </w:pPr>
          </w:p>
        </w:tc>
        <w:tc>
          <w:tcPr>
            <w:tcW w:w="350" w:type="dxa"/>
            <w:shd w:val="clear" w:color="auto" w:fill="92CDDC" w:themeFill="accent5" w:themeFillTint="99"/>
          </w:tcPr>
          <w:p w14:paraId="4BF2B10F"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387F714E"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0C2A838C"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56054CE7"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246418DB"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2F1A425B"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1D706AC3" w14:textId="77777777" w:rsidR="008675BD" w:rsidRPr="001D42F8" w:rsidRDefault="008675BD" w:rsidP="008675BD">
            <w:pPr>
              <w:ind w:left="0"/>
              <w:jc w:val="center"/>
              <w:rPr>
                <w:rFonts w:ascii="Arial" w:eastAsia="Arial" w:hAnsi="Arial" w:cs="Arial"/>
                <w:b/>
              </w:rPr>
            </w:pPr>
            <w:r>
              <w:rPr>
                <w:rFonts w:ascii="Arial" w:eastAsia="Arial" w:hAnsi="Arial" w:cs="Arial"/>
                <w:b/>
              </w:rPr>
              <w:t>2</w:t>
            </w:r>
          </w:p>
        </w:tc>
        <w:tc>
          <w:tcPr>
            <w:tcW w:w="350" w:type="dxa"/>
            <w:shd w:val="clear" w:color="auto" w:fill="92CDDC" w:themeFill="accent5" w:themeFillTint="99"/>
          </w:tcPr>
          <w:p w14:paraId="7CBC7C2D"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65F4B32C" w14:textId="77777777" w:rsidR="008675BD" w:rsidRPr="001D42F8" w:rsidRDefault="008675BD" w:rsidP="008675BD">
            <w:pPr>
              <w:ind w:left="0"/>
              <w:jc w:val="center"/>
              <w:rPr>
                <w:rFonts w:ascii="Arial" w:eastAsia="Arial" w:hAnsi="Arial" w:cs="Arial"/>
                <w:b/>
              </w:rPr>
            </w:pPr>
          </w:p>
        </w:tc>
        <w:tc>
          <w:tcPr>
            <w:tcW w:w="483" w:type="dxa"/>
            <w:shd w:val="clear" w:color="auto" w:fill="92CDDC" w:themeFill="accent5" w:themeFillTint="99"/>
          </w:tcPr>
          <w:p w14:paraId="778A7D51" w14:textId="77777777" w:rsidR="008675BD" w:rsidRPr="001D42F8" w:rsidRDefault="008675BD" w:rsidP="008675BD">
            <w:pPr>
              <w:ind w:left="0"/>
              <w:jc w:val="center"/>
              <w:rPr>
                <w:rFonts w:ascii="Arial" w:eastAsia="Arial" w:hAnsi="Arial" w:cs="Arial"/>
                <w:b/>
              </w:rPr>
            </w:pPr>
          </w:p>
        </w:tc>
      </w:tr>
      <w:tr w:rsidR="008675BD" w14:paraId="69488E3C" w14:textId="77777777" w:rsidTr="008675BD">
        <w:tc>
          <w:tcPr>
            <w:tcW w:w="506" w:type="dxa"/>
            <w:vMerge/>
          </w:tcPr>
          <w:p w14:paraId="09AF0323" w14:textId="77777777" w:rsidR="008675BD" w:rsidRPr="00F4707D" w:rsidRDefault="008675BD" w:rsidP="008675BD">
            <w:pPr>
              <w:ind w:left="0"/>
              <w:rPr>
                <w:rFonts w:ascii="Arial" w:eastAsia="Arial" w:hAnsi="Arial" w:cs="Arial"/>
                <w:b/>
                <w:sz w:val="20"/>
                <w:szCs w:val="20"/>
              </w:rPr>
            </w:pPr>
          </w:p>
        </w:tc>
        <w:tc>
          <w:tcPr>
            <w:tcW w:w="4107" w:type="dxa"/>
          </w:tcPr>
          <w:p w14:paraId="1A17FBA2" w14:textId="77777777" w:rsidR="008675BD" w:rsidRPr="00F4707D" w:rsidRDefault="008675BD" w:rsidP="008675BD">
            <w:pPr>
              <w:ind w:left="0"/>
              <w:rPr>
                <w:rFonts w:ascii="Arial" w:eastAsia="Arial" w:hAnsi="Arial" w:cs="Arial"/>
                <w:b/>
              </w:rPr>
            </w:pPr>
            <w:r w:rsidRPr="00F4707D">
              <w:rPr>
                <w:rFonts w:ascii="Arial" w:eastAsia="Arial" w:hAnsi="Arial" w:cs="Arial"/>
                <w:b/>
              </w:rPr>
              <w:t>Learning outcome 2</w:t>
            </w:r>
          </w:p>
        </w:tc>
        <w:tc>
          <w:tcPr>
            <w:tcW w:w="377" w:type="dxa"/>
            <w:shd w:val="clear" w:color="auto" w:fill="C2D69B" w:themeFill="accent3" w:themeFillTint="99"/>
          </w:tcPr>
          <w:p w14:paraId="251D25E2" w14:textId="77777777" w:rsidR="008675BD" w:rsidRPr="001D42F8" w:rsidRDefault="008675BD" w:rsidP="008675BD">
            <w:pPr>
              <w:ind w:left="0"/>
              <w:rPr>
                <w:rFonts w:ascii="Arial" w:eastAsia="Arial" w:hAnsi="Arial" w:cs="Arial"/>
                <w:b/>
              </w:rPr>
            </w:pPr>
            <w:r>
              <w:rPr>
                <w:rFonts w:ascii="Arial" w:eastAsia="Arial" w:hAnsi="Arial" w:cs="Arial"/>
                <w:b/>
              </w:rPr>
              <w:t>x</w:t>
            </w:r>
          </w:p>
        </w:tc>
        <w:tc>
          <w:tcPr>
            <w:tcW w:w="363" w:type="dxa"/>
            <w:shd w:val="clear" w:color="auto" w:fill="C2D69B" w:themeFill="accent3" w:themeFillTint="99"/>
          </w:tcPr>
          <w:p w14:paraId="6A431322" w14:textId="77777777" w:rsidR="008675BD" w:rsidRPr="001D42F8" w:rsidRDefault="008675BD" w:rsidP="008675BD">
            <w:pPr>
              <w:ind w:left="0"/>
              <w:rPr>
                <w:rFonts w:ascii="Arial" w:eastAsia="Arial" w:hAnsi="Arial" w:cs="Arial"/>
                <w:b/>
              </w:rPr>
            </w:pPr>
          </w:p>
        </w:tc>
        <w:tc>
          <w:tcPr>
            <w:tcW w:w="390" w:type="dxa"/>
            <w:shd w:val="clear" w:color="auto" w:fill="C2D69B" w:themeFill="accent3" w:themeFillTint="99"/>
          </w:tcPr>
          <w:p w14:paraId="2A41FCDC" w14:textId="77777777" w:rsidR="008675BD" w:rsidRPr="001D42F8" w:rsidRDefault="008675BD" w:rsidP="008675BD">
            <w:pPr>
              <w:ind w:left="0"/>
              <w:rPr>
                <w:rFonts w:ascii="Arial" w:eastAsia="Arial" w:hAnsi="Arial" w:cs="Arial"/>
                <w:b/>
              </w:rPr>
            </w:pPr>
            <w:r>
              <w:rPr>
                <w:rFonts w:ascii="Arial" w:eastAsia="Arial" w:hAnsi="Arial" w:cs="Arial"/>
                <w:b/>
              </w:rPr>
              <w:t>x</w:t>
            </w:r>
          </w:p>
        </w:tc>
        <w:tc>
          <w:tcPr>
            <w:tcW w:w="363" w:type="dxa"/>
            <w:shd w:val="clear" w:color="auto" w:fill="C2D69B" w:themeFill="accent3" w:themeFillTint="99"/>
          </w:tcPr>
          <w:p w14:paraId="408E40EA" w14:textId="77777777" w:rsidR="008675BD" w:rsidRPr="001D42F8" w:rsidRDefault="008675BD" w:rsidP="008675BD">
            <w:pPr>
              <w:ind w:left="0"/>
              <w:rPr>
                <w:rFonts w:ascii="Arial" w:eastAsia="Arial" w:hAnsi="Arial" w:cs="Arial"/>
                <w:b/>
              </w:rPr>
            </w:pPr>
            <w:r>
              <w:rPr>
                <w:rFonts w:ascii="Arial" w:eastAsia="Arial" w:hAnsi="Arial" w:cs="Arial"/>
                <w:b/>
              </w:rPr>
              <w:t>x</w:t>
            </w:r>
          </w:p>
        </w:tc>
        <w:tc>
          <w:tcPr>
            <w:tcW w:w="403" w:type="dxa"/>
            <w:shd w:val="clear" w:color="auto" w:fill="C2D69B" w:themeFill="accent3" w:themeFillTint="99"/>
          </w:tcPr>
          <w:p w14:paraId="2C5D254E" w14:textId="77777777" w:rsidR="008675BD" w:rsidRPr="001D42F8" w:rsidRDefault="008675BD" w:rsidP="008675BD">
            <w:pPr>
              <w:ind w:left="0"/>
              <w:rPr>
                <w:rFonts w:ascii="Arial" w:eastAsia="Arial" w:hAnsi="Arial" w:cs="Arial"/>
                <w:b/>
              </w:rPr>
            </w:pPr>
          </w:p>
        </w:tc>
        <w:tc>
          <w:tcPr>
            <w:tcW w:w="350" w:type="dxa"/>
            <w:shd w:val="clear" w:color="auto" w:fill="92CDDC" w:themeFill="accent5" w:themeFillTint="99"/>
          </w:tcPr>
          <w:p w14:paraId="0C6CE214"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4829CA58"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06446AD6" w14:textId="77777777" w:rsidR="008675BD" w:rsidRPr="001D42F8" w:rsidRDefault="008675BD" w:rsidP="008675BD">
            <w:pPr>
              <w:ind w:left="0"/>
              <w:jc w:val="center"/>
              <w:rPr>
                <w:rFonts w:ascii="Arial" w:eastAsia="Arial" w:hAnsi="Arial" w:cs="Arial"/>
                <w:b/>
              </w:rPr>
            </w:pPr>
            <w:r>
              <w:rPr>
                <w:rFonts w:ascii="Arial" w:eastAsia="Arial" w:hAnsi="Arial" w:cs="Arial"/>
                <w:b/>
              </w:rPr>
              <w:t>1</w:t>
            </w:r>
          </w:p>
        </w:tc>
        <w:tc>
          <w:tcPr>
            <w:tcW w:w="350" w:type="dxa"/>
            <w:shd w:val="clear" w:color="auto" w:fill="92CDDC" w:themeFill="accent5" w:themeFillTint="99"/>
          </w:tcPr>
          <w:p w14:paraId="09C3578E"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2602A4D3"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4E79FC02"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38C5ABE6"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126061DC"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1696FD75" w14:textId="77777777" w:rsidR="008675BD" w:rsidRPr="001D42F8" w:rsidRDefault="008675BD" w:rsidP="008675BD">
            <w:pPr>
              <w:ind w:left="0"/>
              <w:jc w:val="center"/>
              <w:rPr>
                <w:rFonts w:ascii="Arial" w:eastAsia="Arial" w:hAnsi="Arial" w:cs="Arial"/>
                <w:b/>
              </w:rPr>
            </w:pPr>
          </w:p>
        </w:tc>
        <w:tc>
          <w:tcPr>
            <w:tcW w:w="483" w:type="dxa"/>
            <w:shd w:val="clear" w:color="auto" w:fill="92CDDC" w:themeFill="accent5" w:themeFillTint="99"/>
          </w:tcPr>
          <w:p w14:paraId="39861E63" w14:textId="77777777" w:rsidR="008675BD" w:rsidRPr="001D42F8" w:rsidRDefault="008675BD" w:rsidP="008675BD">
            <w:pPr>
              <w:ind w:left="0"/>
              <w:jc w:val="center"/>
              <w:rPr>
                <w:rFonts w:ascii="Arial" w:eastAsia="Arial" w:hAnsi="Arial" w:cs="Arial"/>
                <w:b/>
              </w:rPr>
            </w:pPr>
          </w:p>
        </w:tc>
      </w:tr>
      <w:tr w:rsidR="008675BD" w14:paraId="4F4CBB01" w14:textId="77777777" w:rsidTr="008675BD">
        <w:tc>
          <w:tcPr>
            <w:tcW w:w="506" w:type="dxa"/>
            <w:vMerge/>
          </w:tcPr>
          <w:p w14:paraId="1F857E92" w14:textId="77777777" w:rsidR="008675BD" w:rsidRPr="00F4707D" w:rsidRDefault="008675BD" w:rsidP="008675BD">
            <w:pPr>
              <w:ind w:left="0"/>
              <w:rPr>
                <w:rFonts w:ascii="Arial" w:eastAsia="Arial" w:hAnsi="Arial" w:cs="Arial"/>
                <w:b/>
                <w:sz w:val="20"/>
                <w:szCs w:val="20"/>
              </w:rPr>
            </w:pPr>
          </w:p>
        </w:tc>
        <w:tc>
          <w:tcPr>
            <w:tcW w:w="4107" w:type="dxa"/>
          </w:tcPr>
          <w:p w14:paraId="5F557AA8" w14:textId="77777777" w:rsidR="008675BD" w:rsidRPr="00F4707D" w:rsidRDefault="008675BD" w:rsidP="008675BD">
            <w:pPr>
              <w:ind w:left="0"/>
              <w:rPr>
                <w:rFonts w:ascii="Arial" w:eastAsia="Arial" w:hAnsi="Arial" w:cs="Arial"/>
                <w:b/>
              </w:rPr>
            </w:pPr>
            <w:r w:rsidRPr="005A1902">
              <w:rPr>
                <w:rFonts w:ascii="Arial" w:eastAsia="Arial" w:hAnsi="Arial" w:cs="Arial"/>
                <w:b/>
              </w:rPr>
              <w:t xml:space="preserve">Learning outcome </w:t>
            </w:r>
            <w:r>
              <w:rPr>
                <w:rFonts w:ascii="Arial" w:eastAsia="Arial" w:hAnsi="Arial" w:cs="Arial"/>
                <w:b/>
              </w:rPr>
              <w:t>3</w:t>
            </w:r>
          </w:p>
        </w:tc>
        <w:tc>
          <w:tcPr>
            <w:tcW w:w="377" w:type="dxa"/>
            <w:shd w:val="clear" w:color="auto" w:fill="C2D69B" w:themeFill="accent3" w:themeFillTint="99"/>
          </w:tcPr>
          <w:p w14:paraId="6D4F7424" w14:textId="77777777" w:rsidR="008675BD" w:rsidRPr="001D42F8" w:rsidRDefault="008675BD" w:rsidP="008675BD">
            <w:pPr>
              <w:ind w:left="0"/>
              <w:rPr>
                <w:rFonts w:ascii="Arial" w:eastAsia="Arial" w:hAnsi="Arial" w:cs="Arial"/>
                <w:b/>
              </w:rPr>
            </w:pPr>
          </w:p>
        </w:tc>
        <w:tc>
          <w:tcPr>
            <w:tcW w:w="363" w:type="dxa"/>
            <w:shd w:val="clear" w:color="auto" w:fill="C2D69B" w:themeFill="accent3" w:themeFillTint="99"/>
          </w:tcPr>
          <w:p w14:paraId="1C27859D" w14:textId="77777777" w:rsidR="008675BD" w:rsidRPr="001D42F8" w:rsidRDefault="008675BD" w:rsidP="008675BD">
            <w:pPr>
              <w:ind w:left="0"/>
              <w:rPr>
                <w:rFonts w:ascii="Arial" w:eastAsia="Arial" w:hAnsi="Arial" w:cs="Arial"/>
                <w:b/>
              </w:rPr>
            </w:pPr>
            <w:r>
              <w:rPr>
                <w:rFonts w:ascii="Arial" w:eastAsia="Arial" w:hAnsi="Arial" w:cs="Arial"/>
                <w:b/>
              </w:rPr>
              <w:t>x</w:t>
            </w:r>
          </w:p>
        </w:tc>
        <w:tc>
          <w:tcPr>
            <w:tcW w:w="390" w:type="dxa"/>
            <w:shd w:val="clear" w:color="auto" w:fill="C2D69B" w:themeFill="accent3" w:themeFillTint="99"/>
          </w:tcPr>
          <w:p w14:paraId="333D8751" w14:textId="77777777" w:rsidR="008675BD" w:rsidRPr="001D42F8" w:rsidRDefault="008675BD" w:rsidP="008675BD">
            <w:pPr>
              <w:ind w:left="0"/>
              <w:rPr>
                <w:rFonts w:ascii="Arial" w:eastAsia="Arial" w:hAnsi="Arial" w:cs="Arial"/>
                <w:b/>
              </w:rPr>
            </w:pPr>
          </w:p>
        </w:tc>
        <w:tc>
          <w:tcPr>
            <w:tcW w:w="363" w:type="dxa"/>
            <w:shd w:val="clear" w:color="auto" w:fill="C2D69B" w:themeFill="accent3" w:themeFillTint="99"/>
          </w:tcPr>
          <w:p w14:paraId="5A7CF981" w14:textId="77777777" w:rsidR="008675BD" w:rsidRPr="001D42F8" w:rsidRDefault="008675BD" w:rsidP="008675BD">
            <w:pPr>
              <w:ind w:left="0"/>
              <w:rPr>
                <w:rFonts w:ascii="Arial" w:eastAsia="Arial" w:hAnsi="Arial" w:cs="Arial"/>
                <w:b/>
              </w:rPr>
            </w:pPr>
          </w:p>
        </w:tc>
        <w:tc>
          <w:tcPr>
            <w:tcW w:w="403" w:type="dxa"/>
            <w:shd w:val="clear" w:color="auto" w:fill="C2D69B" w:themeFill="accent3" w:themeFillTint="99"/>
          </w:tcPr>
          <w:p w14:paraId="077CA3DB" w14:textId="77777777" w:rsidR="008675BD" w:rsidRPr="001D42F8" w:rsidRDefault="008675BD" w:rsidP="008675BD">
            <w:pPr>
              <w:ind w:left="0"/>
              <w:rPr>
                <w:rFonts w:ascii="Arial" w:eastAsia="Arial" w:hAnsi="Arial" w:cs="Arial"/>
                <w:b/>
              </w:rPr>
            </w:pPr>
          </w:p>
        </w:tc>
        <w:tc>
          <w:tcPr>
            <w:tcW w:w="350" w:type="dxa"/>
            <w:shd w:val="clear" w:color="auto" w:fill="92CDDC" w:themeFill="accent5" w:themeFillTint="99"/>
          </w:tcPr>
          <w:p w14:paraId="53A6C1CE"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3F65CCFC"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3F75AE86"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20B50F64" w14:textId="77777777" w:rsidR="008675BD" w:rsidRPr="001D42F8" w:rsidRDefault="008675BD" w:rsidP="008675BD">
            <w:pPr>
              <w:ind w:left="0"/>
              <w:jc w:val="center"/>
              <w:rPr>
                <w:rFonts w:ascii="Arial" w:eastAsia="Arial" w:hAnsi="Arial" w:cs="Arial"/>
                <w:b/>
              </w:rPr>
            </w:pPr>
            <w:r>
              <w:rPr>
                <w:rFonts w:ascii="Arial" w:eastAsia="Arial" w:hAnsi="Arial" w:cs="Arial"/>
                <w:b/>
              </w:rPr>
              <w:t>2</w:t>
            </w:r>
          </w:p>
        </w:tc>
        <w:tc>
          <w:tcPr>
            <w:tcW w:w="350" w:type="dxa"/>
            <w:shd w:val="clear" w:color="auto" w:fill="92CDDC" w:themeFill="accent5" w:themeFillTint="99"/>
          </w:tcPr>
          <w:p w14:paraId="5D1C3875"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1EAEC523"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31CD8105"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33DB6439"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02A0BC85" w14:textId="77777777" w:rsidR="008675BD" w:rsidRPr="001D42F8" w:rsidRDefault="008675BD" w:rsidP="008675BD">
            <w:pPr>
              <w:ind w:left="0"/>
              <w:jc w:val="center"/>
              <w:rPr>
                <w:rFonts w:ascii="Arial" w:eastAsia="Arial" w:hAnsi="Arial" w:cs="Arial"/>
                <w:b/>
              </w:rPr>
            </w:pPr>
          </w:p>
        </w:tc>
        <w:tc>
          <w:tcPr>
            <w:tcW w:w="483" w:type="dxa"/>
            <w:shd w:val="clear" w:color="auto" w:fill="92CDDC" w:themeFill="accent5" w:themeFillTint="99"/>
          </w:tcPr>
          <w:p w14:paraId="6B6CFDAD" w14:textId="77777777" w:rsidR="008675BD" w:rsidRPr="001D42F8" w:rsidRDefault="008675BD" w:rsidP="008675BD">
            <w:pPr>
              <w:ind w:left="0"/>
              <w:jc w:val="center"/>
              <w:rPr>
                <w:rFonts w:ascii="Arial" w:eastAsia="Arial" w:hAnsi="Arial" w:cs="Arial"/>
                <w:b/>
              </w:rPr>
            </w:pPr>
          </w:p>
        </w:tc>
      </w:tr>
      <w:tr w:rsidR="008675BD" w14:paraId="6DE4C8B5" w14:textId="77777777" w:rsidTr="008675BD">
        <w:tc>
          <w:tcPr>
            <w:tcW w:w="506" w:type="dxa"/>
            <w:vMerge/>
          </w:tcPr>
          <w:p w14:paraId="4DAEE829" w14:textId="77777777" w:rsidR="008675BD" w:rsidRPr="00F4707D" w:rsidRDefault="008675BD" w:rsidP="008675BD">
            <w:pPr>
              <w:ind w:left="0"/>
              <w:rPr>
                <w:rFonts w:ascii="Arial" w:eastAsia="Arial" w:hAnsi="Arial" w:cs="Arial"/>
                <w:b/>
                <w:sz w:val="20"/>
                <w:szCs w:val="20"/>
              </w:rPr>
            </w:pPr>
          </w:p>
        </w:tc>
        <w:tc>
          <w:tcPr>
            <w:tcW w:w="4107" w:type="dxa"/>
          </w:tcPr>
          <w:p w14:paraId="4A0D3BB8" w14:textId="77777777" w:rsidR="008675BD" w:rsidRPr="00F4707D" w:rsidRDefault="008675BD" w:rsidP="008675BD">
            <w:pPr>
              <w:ind w:left="0"/>
              <w:rPr>
                <w:rFonts w:ascii="Arial" w:eastAsia="Arial" w:hAnsi="Arial" w:cs="Arial"/>
                <w:b/>
              </w:rPr>
            </w:pPr>
            <w:r w:rsidRPr="005A1902">
              <w:rPr>
                <w:rFonts w:ascii="Arial" w:eastAsia="Arial" w:hAnsi="Arial" w:cs="Arial"/>
                <w:b/>
              </w:rPr>
              <w:t xml:space="preserve">Learning outcome </w:t>
            </w:r>
            <w:r>
              <w:rPr>
                <w:rFonts w:ascii="Arial" w:eastAsia="Arial" w:hAnsi="Arial" w:cs="Arial"/>
                <w:b/>
              </w:rPr>
              <w:t>4</w:t>
            </w:r>
          </w:p>
        </w:tc>
        <w:tc>
          <w:tcPr>
            <w:tcW w:w="377" w:type="dxa"/>
            <w:shd w:val="clear" w:color="auto" w:fill="C2D69B" w:themeFill="accent3" w:themeFillTint="99"/>
          </w:tcPr>
          <w:p w14:paraId="78B8DEFA" w14:textId="77777777" w:rsidR="008675BD" w:rsidRPr="001D42F8" w:rsidRDefault="008675BD" w:rsidP="008675BD">
            <w:pPr>
              <w:ind w:left="0"/>
              <w:rPr>
                <w:rFonts w:ascii="Arial" w:eastAsia="Arial" w:hAnsi="Arial" w:cs="Arial"/>
                <w:b/>
              </w:rPr>
            </w:pPr>
          </w:p>
        </w:tc>
        <w:tc>
          <w:tcPr>
            <w:tcW w:w="363" w:type="dxa"/>
            <w:shd w:val="clear" w:color="auto" w:fill="C2D69B" w:themeFill="accent3" w:themeFillTint="99"/>
          </w:tcPr>
          <w:p w14:paraId="674F148E" w14:textId="77777777" w:rsidR="008675BD" w:rsidRPr="001D42F8" w:rsidRDefault="008675BD" w:rsidP="008675BD">
            <w:pPr>
              <w:ind w:left="0"/>
              <w:rPr>
                <w:rFonts w:ascii="Arial" w:eastAsia="Arial" w:hAnsi="Arial" w:cs="Arial"/>
                <w:b/>
              </w:rPr>
            </w:pPr>
          </w:p>
        </w:tc>
        <w:tc>
          <w:tcPr>
            <w:tcW w:w="390" w:type="dxa"/>
            <w:shd w:val="clear" w:color="auto" w:fill="C2D69B" w:themeFill="accent3" w:themeFillTint="99"/>
          </w:tcPr>
          <w:p w14:paraId="5FD46F9D" w14:textId="77777777" w:rsidR="008675BD" w:rsidRPr="001D42F8" w:rsidRDefault="008675BD" w:rsidP="008675BD">
            <w:pPr>
              <w:ind w:left="0"/>
              <w:rPr>
                <w:rFonts w:ascii="Arial" w:eastAsia="Arial" w:hAnsi="Arial" w:cs="Arial"/>
                <w:b/>
              </w:rPr>
            </w:pPr>
          </w:p>
        </w:tc>
        <w:tc>
          <w:tcPr>
            <w:tcW w:w="363" w:type="dxa"/>
            <w:shd w:val="clear" w:color="auto" w:fill="C2D69B" w:themeFill="accent3" w:themeFillTint="99"/>
          </w:tcPr>
          <w:p w14:paraId="73CAC6AE" w14:textId="77777777" w:rsidR="008675BD" w:rsidRPr="001D42F8" w:rsidRDefault="008675BD" w:rsidP="008675BD">
            <w:pPr>
              <w:ind w:left="0"/>
              <w:rPr>
                <w:rFonts w:ascii="Arial" w:eastAsia="Arial" w:hAnsi="Arial" w:cs="Arial"/>
                <w:b/>
              </w:rPr>
            </w:pPr>
            <w:r>
              <w:rPr>
                <w:rFonts w:ascii="Arial" w:eastAsia="Arial" w:hAnsi="Arial" w:cs="Arial"/>
                <w:b/>
              </w:rPr>
              <w:t>x</w:t>
            </w:r>
          </w:p>
        </w:tc>
        <w:tc>
          <w:tcPr>
            <w:tcW w:w="403" w:type="dxa"/>
            <w:shd w:val="clear" w:color="auto" w:fill="C2D69B" w:themeFill="accent3" w:themeFillTint="99"/>
          </w:tcPr>
          <w:p w14:paraId="4534E996" w14:textId="77777777" w:rsidR="008675BD" w:rsidRPr="001D42F8" w:rsidRDefault="008675BD" w:rsidP="008675BD">
            <w:pPr>
              <w:ind w:left="0"/>
              <w:rPr>
                <w:rFonts w:ascii="Arial" w:eastAsia="Arial" w:hAnsi="Arial" w:cs="Arial"/>
                <w:b/>
              </w:rPr>
            </w:pPr>
          </w:p>
        </w:tc>
        <w:tc>
          <w:tcPr>
            <w:tcW w:w="350" w:type="dxa"/>
            <w:shd w:val="clear" w:color="auto" w:fill="92CDDC" w:themeFill="accent5" w:themeFillTint="99"/>
          </w:tcPr>
          <w:p w14:paraId="19F1FA62"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731F41BD"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1129DC16"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0DECE52D"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5420B721" w14:textId="77777777" w:rsidR="008675BD" w:rsidRPr="001D42F8" w:rsidRDefault="008675BD" w:rsidP="008675BD">
            <w:pPr>
              <w:ind w:left="0"/>
              <w:jc w:val="center"/>
              <w:rPr>
                <w:rFonts w:ascii="Arial" w:eastAsia="Arial" w:hAnsi="Arial" w:cs="Arial"/>
                <w:b/>
              </w:rPr>
            </w:pPr>
            <w:r>
              <w:rPr>
                <w:rFonts w:ascii="Arial" w:eastAsia="Arial" w:hAnsi="Arial" w:cs="Arial"/>
                <w:b/>
              </w:rPr>
              <w:t>3</w:t>
            </w:r>
          </w:p>
        </w:tc>
        <w:tc>
          <w:tcPr>
            <w:tcW w:w="350" w:type="dxa"/>
            <w:shd w:val="clear" w:color="auto" w:fill="92CDDC" w:themeFill="accent5" w:themeFillTint="99"/>
          </w:tcPr>
          <w:p w14:paraId="061E4748"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52A143E9"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0FB728AD"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00A01EF6" w14:textId="77777777" w:rsidR="008675BD" w:rsidRPr="001D42F8" w:rsidRDefault="008675BD" w:rsidP="008675BD">
            <w:pPr>
              <w:ind w:left="0"/>
              <w:jc w:val="center"/>
              <w:rPr>
                <w:rFonts w:ascii="Arial" w:eastAsia="Arial" w:hAnsi="Arial" w:cs="Arial"/>
                <w:b/>
              </w:rPr>
            </w:pPr>
          </w:p>
        </w:tc>
        <w:tc>
          <w:tcPr>
            <w:tcW w:w="483" w:type="dxa"/>
            <w:shd w:val="clear" w:color="auto" w:fill="92CDDC" w:themeFill="accent5" w:themeFillTint="99"/>
          </w:tcPr>
          <w:p w14:paraId="19D079FE" w14:textId="77777777" w:rsidR="008675BD" w:rsidRPr="001D42F8" w:rsidRDefault="008675BD" w:rsidP="008675BD">
            <w:pPr>
              <w:ind w:left="0"/>
              <w:jc w:val="center"/>
              <w:rPr>
                <w:rFonts w:ascii="Arial" w:eastAsia="Arial" w:hAnsi="Arial" w:cs="Arial"/>
                <w:b/>
              </w:rPr>
            </w:pPr>
          </w:p>
        </w:tc>
      </w:tr>
      <w:tr w:rsidR="008675BD" w14:paraId="0F6DD13D" w14:textId="77777777" w:rsidTr="008675BD">
        <w:tc>
          <w:tcPr>
            <w:tcW w:w="506" w:type="dxa"/>
            <w:vMerge/>
          </w:tcPr>
          <w:p w14:paraId="7CF4BF60" w14:textId="77777777" w:rsidR="008675BD" w:rsidRPr="00F4707D" w:rsidRDefault="008675BD" w:rsidP="008675BD">
            <w:pPr>
              <w:ind w:left="0"/>
              <w:rPr>
                <w:rFonts w:ascii="Arial" w:eastAsia="Arial" w:hAnsi="Arial" w:cs="Arial"/>
                <w:b/>
                <w:sz w:val="20"/>
                <w:szCs w:val="20"/>
              </w:rPr>
            </w:pPr>
          </w:p>
        </w:tc>
        <w:tc>
          <w:tcPr>
            <w:tcW w:w="4107" w:type="dxa"/>
          </w:tcPr>
          <w:p w14:paraId="545EB298" w14:textId="77777777" w:rsidR="008675BD" w:rsidRPr="00F4707D" w:rsidRDefault="008675BD" w:rsidP="008675BD">
            <w:pPr>
              <w:ind w:left="0"/>
              <w:rPr>
                <w:rFonts w:ascii="Arial" w:eastAsia="Arial" w:hAnsi="Arial" w:cs="Arial"/>
                <w:b/>
              </w:rPr>
            </w:pPr>
            <w:r w:rsidRPr="00F4707D">
              <w:rPr>
                <w:rFonts w:ascii="Arial" w:eastAsia="Arial" w:hAnsi="Arial" w:cs="Arial"/>
                <w:b/>
              </w:rPr>
              <w:t>…</w:t>
            </w:r>
          </w:p>
        </w:tc>
        <w:tc>
          <w:tcPr>
            <w:tcW w:w="377" w:type="dxa"/>
            <w:shd w:val="clear" w:color="auto" w:fill="C2D69B" w:themeFill="accent3" w:themeFillTint="99"/>
          </w:tcPr>
          <w:p w14:paraId="4FF660A3" w14:textId="77777777" w:rsidR="008675BD" w:rsidRPr="001D42F8" w:rsidRDefault="008675BD" w:rsidP="008675BD">
            <w:pPr>
              <w:ind w:left="0"/>
              <w:rPr>
                <w:rFonts w:ascii="Arial" w:eastAsia="Arial" w:hAnsi="Arial" w:cs="Arial"/>
                <w:b/>
              </w:rPr>
            </w:pPr>
          </w:p>
        </w:tc>
        <w:tc>
          <w:tcPr>
            <w:tcW w:w="363" w:type="dxa"/>
            <w:shd w:val="clear" w:color="auto" w:fill="C2D69B" w:themeFill="accent3" w:themeFillTint="99"/>
          </w:tcPr>
          <w:p w14:paraId="39E62AE0" w14:textId="77777777" w:rsidR="008675BD" w:rsidRPr="001D42F8" w:rsidRDefault="008675BD" w:rsidP="008675BD">
            <w:pPr>
              <w:ind w:left="0"/>
              <w:rPr>
                <w:rFonts w:ascii="Arial" w:eastAsia="Arial" w:hAnsi="Arial" w:cs="Arial"/>
                <w:b/>
              </w:rPr>
            </w:pPr>
          </w:p>
        </w:tc>
        <w:tc>
          <w:tcPr>
            <w:tcW w:w="390" w:type="dxa"/>
            <w:shd w:val="clear" w:color="auto" w:fill="C2D69B" w:themeFill="accent3" w:themeFillTint="99"/>
          </w:tcPr>
          <w:p w14:paraId="4E07AF29" w14:textId="77777777" w:rsidR="008675BD" w:rsidRPr="001D42F8" w:rsidRDefault="008675BD" w:rsidP="008675BD">
            <w:pPr>
              <w:ind w:left="0"/>
              <w:rPr>
                <w:rFonts w:ascii="Arial" w:eastAsia="Arial" w:hAnsi="Arial" w:cs="Arial"/>
                <w:b/>
              </w:rPr>
            </w:pPr>
          </w:p>
        </w:tc>
        <w:tc>
          <w:tcPr>
            <w:tcW w:w="363" w:type="dxa"/>
            <w:shd w:val="clear" w:color="auto" w:fill="C2D69B" w:themeFill="accent3" w:themeFillTint="99"/>
          </w:tcPr>
          <w:p w14:paraId="17D7A54B" w14:textId="77777777" w:rsidR="008675BD" w:rsidRPr="001D42F8" w:rsidRDefault="008675BD" w:rsidP="008675BD">
            <w:pPr>
              <w:ind w:left="0"/>
              <w:rPr>
                <w:rFonts w:ascii="Arial" w:eastAsia="Arial" w:hAnsi="Arial" w:cs="Arial"/>
                <w:b/>
              </w:rPr>
            </w:pPr>
          </w:p>
        </w:tc>
        <w:tc>
          <w:tcPr>
            <w:tcW w:w="403" w:type="dxa"/>
            <w:shd w:val="clear" w:color="auto" w:fill="C2D69B" w:themeFill="accent3" w:themeFillTint="99"/>
          </w:tcPr>
          <w:p w14:paraId="46ECE937" w14:textId="77777777" w:rsidR="008675BD" w:rsidRPr="001D42F8" w:rsidRDefault="008675BD" w:rsidP="008675BD">
            <w:pPr>
              <w:ind w:left="0"/>
              <w:rPr>
                <w:rFonts w:ascii="Arial" w:eastAsia="Arial" w:hAnsi="Arial" w:cs="Arial"/>
                <w:b/>
              </w:rPr>
            </w:pPr>
          </w:p>
        </w:tc>
        <w:tc>
          <w:tcPr>
            <w:tcW w:w="350" w:type="dxa"/>
            <w:shd w:val="clear" w:color="auto" w:fill="92CDDC" w:themeFill="accent5" w:themeFillTint="99"/>
          </w:tcPr>
          <w:p w14:paraId="09BBBAF3"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01FFB933"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4A70807D"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58FE26A2"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291D02EC"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5905EB0E"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53175153"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4097C3CE"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193F89D5" w14:textId="77777777" w:rsidR="008675BD" w:rsidRPr="001D42F8" w:rsidRDefault="008675BD" w:rsidP="008675BD">
            <w:pPr>
              <w:ind w:left="0"/>
              <w:jc w:val="center"/>
              <w:rPr>
                <w:rFonts w:ascii="Arial" w:eastAsia="Arial" w:hAnsi="Arial" w:cs="Arial"/>
                <w:b/>
              </w:rPr>
            </w:pPr>
          </w:p>
        </w:tc>
        <w:tc>
          <w:tcPr>
            <w:tcW w:w="483" w:type="dxa"/>
            <w:shd w:val="clear" w:color="auto" w:fill="92CDDC" w:themeFill="accent5" w:themeFillTint="99"/>
          </w:tcPr>
          <w:p w14:paraId="35977B9C" w14:textId="77777777" w:rsidR="008675BD" w:rsidRPr="001D42F8" w:rsidRDefault="008675BD" w:rsidP="008675BD">
            <w:pPr>
              <w:ind w:left="0"/>
              <w:jc w:val="center"/>
              <w:rPr>
                <w:rFonts w:ascii="Arial" w:eastAsia="Arial" w:hAnsi="Arial" w:cs="Arial"/>
                <w:b/>
              </w:rPr>
            </w:pPr>
          </w:p>
        </w:tc>
      </w:tr>
      <w:tr w:rsidR="008675BD" w14:paraId="2AB01485" w14:textId="77777777" w:rsidTr="008675BD">
        <w:tc>
          <w:tcPr>
            <w:tcW w:w="506" w:type="dxa"/>
            <w:vMerge/>
          </w:tcPr>
          <w:p w14:paraId="0300C22B" w14:textId="77777777" w:rsidR="008675BD" w:rsidRPr="00F4707D" w:rsidRDefault="008675BD" w:rsidP="008675BD">
            <w:pPr>
              <w:ind w:left="0"/>
              <w:rPr>
                <w:rFonts w:ascii="Arial" w:eastAsia="Arial" w:hAnsi="Arial" w:cs="Arial"/>
                <w:b/>
                <w:sz w:val="20"/>
                <w:szCs w:val="20"/>
              </w:rPr>
            </w:pPr>
          </w:p>
        </w:tc>
        <w:tc>
          <w:tcPr>
            <w:tcW w:w="4107" w:type="dxa"/>
          </w:tcPr>
          <w:p w14:paraId="4F259727" w14:textId="77777777" w:rsidR="008675BD" w:rsidRPr="00F4707D" w:rsidRDefault="008675BD" w:rsidP="008675BD">
            <w:pPr>
              <w:ind w:left="0"/>
              <w:rPr>
                <w:rFonts w:ascii="Arial" w:eastAsia="Arial" w:hAnsi="Arial" w:cs="Arial"/>
                <w:b/>
              </w:rPr>
            </w:pPr>
            <w:r w:rsidRPr="00F4707D">
              <w:rPr>
                <w:rFonts w:ascii="Arial" w:eastAsia="Arial" w:hAnsi="Arial" w:cs="Arial"/>
                <w:b/>
              </w:rPr>
              <w:t>…</w:t>
            </w:r>
          </w:p>
        </w:tc>
        <w:tc>
          <w:tcPr>
            <w:tcW w:w="377" w:type="dxa"/>
            <w:shd w:val="clear" w:color="auto" w:fill="C2D69B" w:themeFill="accent3" w:themeFillTint="99"/>
          </w:tcPr>
          <w:p w14:paraId="7024A176" w14:textId="77777777" w:rsidR="008675BD" w:rsidRPr="001D42F8" w:rsidRDefault="008675BD" w:rsidP="008675BD">
            <w:pPr>
              <w:ind w:left="0"/>
              <w:rPr>
                <w:rFonts w:ascii="Arial" w:eastAsia="Arial" w:hAnsi="Arial" w:cs="Arial"/>
                <w:b/>
              </w:rPr>
            </w:pPr>
          </w:p>
        </w:tc>
        <w:tc>
          <w:tcPr>
            <w:tcW w:w="363" w:type="dxa"/>
            <w:shd w:val="clear" w:color="auto" w:fill="C2D69B" w:themeFill="accent3" w:themeFillTint="99"/>
          </w:tcPr>
          <w:p w14:paraId="48532B18" w14:textId="77777777" w:rsidR="008675BD" w:rsidRPr="001D42F8" w:rsidRDefault="008675BD" w:rsidP="008675BD">
            <w:pPr>
              <w:ind w:left="0"/>
              <w:rPr>
                <w:rFonts w:ascii="Arial" w:eastAsia="Arial" w:hAnsi="Arial" w:cs="Arial"/>
                <w:b/>
              </w:rPr>
            </w:pPr>
          </w:p>
        </w:tc>
        <w:tc>
          <w:tcPr>
            <w:tcW w:w="390" w:type="dxa"/>
            <w:shd w:val="clear" w:color="auto" w:fill="C2D69B" w:themeFill="accent3" w:themeFillTint="99"/>
          </w:tcPr>
          <w:p w14:paraId="39A9220B" w14:textId="77777777" w:rsidR="008675BD" w:rsidRPr="001D42F8" w:rsidRDefault="008675BD" w:rsidP="008675BD">
            <w:pPr>
              <w:ind w:left="0"/>
              <w:rPr>
                <w:rFonts w:ascii="Arial" w:eastAsia="Arial" w:hAnsi="Arial" w:cs="Arial"/>
                <w:b/>
              </w:rPr>
            </w:pPr>
          </w:p>
        </w:tc>
        <w:tc>
          <w:tcPr>
            <w:tcW w:w="363" w:type="dxa"/>
            <w:shd w:val="clear" w:color="auto" w:fill="C2D69B" w:themeFill="accent3" w:themeFillTint="99"/>
          </w:tcPr>
          <w:p w14:paraId="288BD02C" w14:textId="77777777" w:rsidR="008675BD" w:rsidRPr="001D42F8" w:rsidRDefault="008675BD" w:rsidP="008675BD">
            <w:pPr>
              <w:ind w:left="0"/>
              <w:rPr>
                <w:rFonts w:ascii="Arial" w:eastAsia="Arial" w:hAnsi="Arial" w:cs="Arial"/>
                <w:b/>
              </w:rPr>
            </w:pPr>
          </w:p>
        </w:tc>
        <w:tc>
          <w:tcPr>
            <w:tcW w:w="403" w:type="dxa"/>
            <w:shd w:val="clear" w:color="auto" w:fill="C2D69B" w:themeFill="accent3" w:themeFillTint="99"/>
          </w:tcPr>
          <w:p w14:paraId="16BDE91A" w14:textId="77777777" w:rsidR="008675BD" w:rsidRPr="001D42F8" w:rsidRDefault="008675BD" w:rsidP="008675BD">
            <w:pPr>
              <w:ind w:left="0"/>
              <w:rPr>
                <w:rFonts w:ascii="Arial" w:eastAsia="Arial" w:hAnsi="Arial" w:cs="Arial"/>
                <w:b/>
              </w:rPr>
            </w:pPr>
          </w:p>
        </w:tc>
        <w:tc>
          <w:tcPr>
            <w:tcW w:w="350" w:type="dxa"/>
            <w:shd w:val="clear" w:color="auto" w:fill="92CDDC" w:themeFill="accent5" w:themeFillTint="99"/>
          </w:tcPr>
          <w:p w14:paraId="0EA43801"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4D05429F"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5DD9B9CF"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04BA1132"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71325A37"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33BBF2E2"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4C61882A"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54B198B6" w14:textId="77777777" w:rsidR="008675BD" w:rsidRPr="001D42F8" w:rsidRDefault="008675BD" w:rsidP="008675BD">
            <w:pPr>
              <w:ind w:left="0"/>
              <w:jc w:val="center"/>
              <w:rPr>
                <w:rFonts w:ascii="Arial" w:eastAsia="Arial" w:hAnsi="Arial" w:cs="Arial"/>
                <w:b/>
              </w:rPr>
            </w:pPr>
          </w:p>
        </w:tc>
        <w:tc>
          <w:tcPr>
            <w:tcW w:w="350" w:type="dxa"/>
            <w:shd w:val="clear" w:color="auto" w:fill="92CDDC" w:themeFill="accent5" w:themeFillTint="99"/>
          </w:tcPr>
          <w:p w14:paraId="3C3C55B5" w14:textId="77777777" w:rsidR="008675BD" w:rsidRPr="001D42F8" w:rsidRDefault="008675BD" w:rsidP="008675BD">
            <w:pPr>
              <w:ind w:left="0"/>
              <w:jc w:val="center"/>
              <w:rPr>
                <w:rFonts w:ascii="Arial" w:eastAsia="Arial" w:hAnsi="Arial" w:cs="Arial"/>
                <w:b/>
              </w:rPr>
            </w:pPr>
          </w:p>
        </w:tc>
        <w:tc>
          <w:tcPr>
            <w:tcW w:w="483" w:type="dxa"/>
            <w:shd w:val="clear" w:color="auto" w:fill="92CDDC" w:themeFill="accent5" w:themeFillTint="99"/>
          </w:tcPr>
          <w:p w14:paraId="71B0E78E" w14:textId="77777777" w:rsidR="008675BD" w:rsidRPr="001D42F8" w:rsidRDefault="008675BD" w:rsidP="008675BD">
            <w:pPr>
              <w:ind w:left="0"/>
              <w:jc w:val="center"/>
              <w:rPr>
                <w:rFonts w:ascii="Arial" w:eastAsia="Arial" w:hAnsi="Arial" w:cs="Arial"/>
                <w:b/>
              </w:rPr>
            </w:pPr>
          </w:p>
        </w:tc>
      </w:tr>
    </w:tbl>
    <w:p w14:paraId="3134D7D5" w14:textId="77777777" w:rsidR="0090319B" w:rsidRDefault="0090319B" w:rsidP="0090319B">
      <w:pPr>
        <w:spacing w:line="240" w:lineRule="auto"/>
        <w:ind w:firstLine="86"/>
      </w:pPr>
    </w:p>
    <w:p w14:paraId="2BC19A39" w14:textId="77777777" w:rsidR="005F3535" w:rsidRDefault="005F3535"/>
    <w:p w14:paraId="387FD6B1" w14:textId="03715F50" w:rsidR="00A117F6" w:rsidRDefault="0084743E">
      <w:pPr>
        <w:pStyle w:val="Heading1"/>
      </w:pPr>
      <w:bookmarkStart w:id="41" w:name="_Toc163230043"/>
      <w:r>
        <w:lastRenderedPageBreak/>
        <w:t>13. Innovation and Research</w:t>
      </w:r>
      <w:bookmarkEnd w:id="41"/>
    </w:p>
    <w:p w14:paraId="1B5C1E71" w14:textId="77777777" w:rsidR="00A117F6" w:rsidRDefault="0084743E" w:rsidP="00D86ED7">
      <w:pPr>
        <w:spacing w:line="240" w:lineRule="auto"/>
      </w:pPr>
      <w:r>
        <w:t>Although research is not usually considered to be mandatory for a school to fulfill its mandate, such an involvement can be considered indicative of an ongoing commitment to innovation and excellence. This innovation could take the form of the devising of new pedagogical approaches, or the development of new course notes and manuals. Research work could be evidenced through the personal involvement of faculty members in the use of computers, or in their collaboration with local businesses, university or government research centers.</w:t>
      </w:r>
    </w:p>
    <w:p w14:paraId="38089C3C" w14:textId="77777777" w:rsidR="00A117F6" w:rsidRDefault="00A117F6">
      <w:pPr>
        <w:spacing w:line="240" w:lineRule="auto"/>
        <w:ind w:left="0"/>
        <w:rPr>
          <w:b/>
        </w:rPr>
      </w:pPr>
    </w:p>
    <w:p w14:paraId="6FA80237" w14:textId="77777777" w:rsidR="00A117F6" w:rsidRDefault="00A117F6">
      <w:pPr>
        <w:spacing w:line="240" w:lineRule="auto"/>
        <w:ind w:firstLine="86"/>
      </w:pPr>
    </w:p>
    <w:p w14:paraId="1B69D8B7" w14:textId="77777777" w:rsidR="00A117F6" w:rsidRDefault="0084743E">
      <w:pPr>
        <w:sectPr w:rsidR="00A117F6" w:rsidSect="007027C7">
          <w:footerReference w:type="even" r:id="rId17"/>
          <w:footerReference w:type="default" r:id="rId18"/>
          <w:type w:val="continuous"/>
          <w:pgSz w:w="11910" w:h="16840"/>
          <w:pgMar w:top="1077" w:right="720" w:bottom="996" w:left="1077" w:header="720" w:footer="720" w:gutter="0"/>
          <w:cols w:space="720"/>
        </w:sectPr>
      </w:pPr>
      <w:r>
        <w:br w:type="page"/>
      </w:r>
    </w:p>
    <w:p w14:paraId="67D49AFE" w14:textId="5803E7C3" w:rsidR="006D5F38" w:rsidRPr="00B2477B" w:rsidRDefault="006D5F38" w:rsidP="006D5F38">
      <w:pPr>
        <w:pStyle w:val="Heading1"/>
        <w:jc w:val="both"/>
      </w:pPr>
      <w:bookmarkStart w:id="42" w:name="_Toc163230044"/>
      <w:r w:rsidRPr="00B2477B">
        <w:lastRenderedPageBreak/>
        <w:t xml:space="preserve">Appendix </w:t>
      </w:r>
      <w:r w:rsidR="00B2477B" w:rsidRPr="00B2477B">
        <w:t>A - Sample Accreditation Visit Age</w:t>
      </w:r>
      <w:r w:rsidR="00B2477B">
        <w:t>nda</w:t>
      </w:r>
      <w:bookmarkEnd w:id="42"/>
      <w:r w:rsidR="00B2477B">
        <w:t xml:space="preserve"> </w:t>
      </w:r>
    </w:p>
    <w:p w14:paraId="6F48B0A7" w14:textId="77777777" w:rsidR="009C6B73" w:rsidRPr="00B2477B" w:rsidRDefault="009C6B73" w:rsidP="006D5F38"/>
    <w:p w14:paraId="613B9AA6" w14:textId="295A1259" w:rsidR="009C6B73" w:rsidRDefault="009C6B73" w:rsidP="009C6B73">
      <w:pPr>
        <w:widowControl/>
        <w:jc w:val="center"/>
        <w:rPr>
          <w:rFonts w:ascii="Helvetica" w:hAnsi="Helvetica" w:cs="Helvetica"/>
          <w:b/>
          <w:bCs/>
          <w:color w:val="666666"/>
          <w:sz w:val="36"/>
          <w:szCs w:val="36"/>
        </w:rPr>
      </w:pPr>
      <w:r w:rsidRPr="00890376">
        <w:rPr>
          <w:rFonts w:ascii="Helvetica" w:hAnsi="Helvetica" w:cs="Helvetica"/>
          <w:b/>
          <w:noProof/>
          <w:color w:val="666666"/>
          <w:sz w:val="36"/>
          <w:szCs w:val="36"/>
        </w:rPr>
        <w:drawing>
          <wp:inline distT="0" distB="0" distL="0" distR="0" wp14:anchorId="0FB9AD57" wp14:editId="51A1056D">
            <wp:extent cx="1905000" cy="571500"/>
            <wp:effectExtent l="0" t="0" r="0" b="0"/>
            <wp:docPr id="13" name="Picture 13" descr="cipslogo with acronymrev.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slogo with acronymrev.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70AA9C73" w14:textId="793E39FF" w:rsidR="009C6B73" w:rsidRPr="00C93220" w:rsidRDefault="009C6B73" w:rsidP="00C93220">
      <w:pPr>
        <w:jc w:val="center"/>
        <w:rPr>
          <w:b/>
          <w:bCs/>
          <w:sz w:val="32"/>
          <w:szCs w:val="32"/>
        </w:rPr>
      </w:pPr>
      <w:r w:rsidRPr="00C93220">
        <w:rPr>
          <w:b/>
          <w:bCs/>
          <w:sz w:val="32"/>
          <w:szCs w:val="32"/>
        </w:rPr>
        <w:t>Information Systems and Technology Accreditation Council</w:t>
      </w:r>
    </w:p>
    <w:p w14:paraId="46A8CD69" w14:textId="20A18CFD" w:rsidR="009C6B73" w:rsidRPr="00C93220" w:rsidRDefault="009C6B73" w:rsidP="00C93220">
      <w:pPr>
        <w:jc w:val="center"/>
        <w:rPr>
          <w:b/>
          <w:bCs/>
          <w:sz w:val="32"/>
          <w:szCs w:val="32"/>
        </w:rPr>
      </w:pPr>
      <w:r w:rsidRPr="00C93220">
        <w:rPr>
          <w:b/>
          <w:bCs/>
          <w:sz w:val="32"/>
          <w:szCs w:val="32"/>
        </w:rPr>
        <w:t>(ISTAC)</w:t>
      </w:r>
    </w:p>
    <w:p w14:paraId="05372773" w14:textId="30A8F919" w:rsidR="009C6B73" w:rsidRPr="00C93220" w:rsidRDefault="009C6B73" w:rsidP="00C93220">
      <w:pPr>
        <w:jc w:val="center"/>
        <w:rPr>
          <w:b/>
          <w:bCs/>
          <w:sz w:val="32"/>
          <w:szCs w:val="32"/>
        </w:rPr>
      </w:pPr>
      <w:r w:rsidRPr="00C93220">
        <w:rPr>
          <w:b/>
          <w:bCs/>
          <w:sz w:val="32"/>
          <w:szCs w:val="32"/>
        </w:rPr>
        <w:t>Proposed</w:t>
      </w:r>
      <w:r w:rsidR="002C1A2C">
        <w:rPr>
          <w:b/>
          <w:bCs/>
          <w:sz w:val="32"/>
          <w:szCs w:val="32"/>
        </w:rPr>
        <w:t xml:space="preserve"> </w:t>
      </w:r>
      <w:r w:rsidR="009C2603">
        <w:rPr>
          <w:b/>
          <w:bCs/>
          <w:sz w:val="32"/>
          <w:szCs w:val="32"/>
        </w:rPr>
        <w:t>V</w:t>
      </w:r>
      <w:r w:rsidRPr="00C93220">
        <w:rPr>
          <w:b/>
          <w:bCs/>
          <w:sz w:val="32"/>
          <w:szCs w:val="32"/>
        </w:rPr>
        <w:t>isit Agenda</w:t>
      </w:r>
    </w:p>
    <w:p w14:paraId="4215AE61" w14:textId="24DE3D55" w:rsidR="009C6B73" w:rsidRPr="00C93220" w:rsidRDefault="009C6B73" w:rsidP="00B2477B">
      <w:pPr>
        <w:pStyle w:val="Heading2"/>
      </w:pPr>
      <w:bookmarkStart w:id="43" w:name="_Toc163230045"/>
      <w:r w:rsidRPr="00C93220">
        <w:t>Assumptions</w:t>
      </w:r>
      <w:bookmarkEnd w:id="43"/>
      <w:r w:rsidRPr="00C93220">
        <w:t xml:space="preserve"> </w:t>
      </w:r>
    </w:p>
    <w:p w14:paraId="54CF9A5A" w14:textId="77777777" w:rsidR="009C6B73" w:rsidRDefault="009C6B73" w:rsidP="009C6B73">
      <w:pPr>
        <w:widowControl/>
        <w:numPr>
          <w:ilvl w:val="0"/>
          <w:numId w:val="20"/>
        </w:numPr>
        <w:tabs>
          <w:tab w:val="left" w:pos="720"/>
        </w:tabs>
        <w:autoSpaceDE w:val="0"/>
        <w:autoSpaceDN w:val="0"/>
        <w:adjustRightInd w:val="0"/>
        <w:spacing w:before="99" w:after="99" w:line="240" w:lineRule="auto"/>
      </w:pPr>
      <w:r>
        <w:t xml:space="preserve">Suggested times are flexible and can be changed to accommodate the institution's needs. </w:t>
      </w:r>
    </w:p>
    <w:p w14:paraId="3B6143BD" w14:textId="77777777" w:rsidR="009C6B73" w:rsidRDefault="009C6B73" w:rsidP="009C6B73">
      <w:pPr>
        <w:widowControl/>
        <w:numPr>
          <w:ilvl w:val="0"/>
          <w:numId w:val="20"/>
        </w:numPr>
        <w:tabs>
          <w:tab w:val="left" w:pos="720"/>
        </w:tabs>
        <w:autoSpaceDE w:val="0"/>
        <w:autoSpaceDN w:val="0"/>
        <w:adjustRightInd w:val="0"/>
        <w:spacing w:before="99" w:after="99" w:line="240" w:lineRule="auto"/>
      </w:pPr>
      <w:r>
        <w:t xml:space="preserve">Titles refer to generically used terms and reflect an area of responsibility. </w:t>
      </w:r>
    </w:p>
    <w:p w14:paraId="1D7089B8" w14:textId="77777777" w:rsidR="009C6B73" w:rsidRDefault="009C6B73" w:rsidP="009C6B73">
      <w:pPr>
        <w:widowControl/>
        <w:numPr>
          <w:ilvl w:val="0"/>
          <w:numId w:val="20"/>
        </w:numPr>
        <w:tabs>
          <w:tab w:val="left" w:pos="720"/>
        </w:tabs>
        <w:autoSpaceDE w:val="0"/>
        <w:autoSpaceDN w:val="0"/>
        <w:adjustRightInd w:val="0"/>
        <w:spacing w:before="99" w:after="99" w:line="240" w:lineRule="auto"/>
      </w:pPr>
      <w:r>
        <w:t xml:space="preserve">The visitation team requests a meeting room where they can have their private meetings during the visit and meet with the faculty. </w:t>
      </w:r>
    </w:p>
    <w:p w14:paraId="01602C71" w14:textId="77777777" w:rsidR="009C6B73" w:rsidRDefault="009C6B73" w:rsidP="009C6B73">
      <w:pPr>
        <w:widowControl/>
        <w:numPr>
          <w:ilvl w:val="0"/>
          <w:numId w:val="20"/>
        </w:numPr>
        <w:tabs>
          <w:tab w:val="left" w:pos="720"/>
        </w:tabs>
        <w:autoSpaceDE w:val="0"/>
        <w:autoSpaceDN w:val="0"/>
        <w:adjustRightInd w:val="0"/>
        <w:spacing w:before="99" w:after="99" w:line="240" w:lineRule="auto"/>
      </w:pPr>
      <w:r>
        <w:t xml:space="preserve">The final agenda needs to be available to the team at least 3 weeks prior to the visit. </w:t>
      </w:r>
    </w:p>
    <w:p w14:paraId="52CEC9FE" w14:textId="1420FE60" w:rsidR="009C6B73" w:rsidRPr="00075B1A" w:rsidRDefault="00075B1A" w:rsidP="00075B1A">
      <w:pPr>
        <w:ind w:left="1560" w:hanging="1474"/>
        <w:rPr>
          <w:b/>
          <w:bCs/>
          <w:lang w:val="en-US" w:eastAsia="en-CA"/>
        </w:rPr>
      </w:pPr>
      <w:r w:rsidRPr="00075B1A">
        <w:rPr>
          <w:b/>
          <w:bCs/>
          <w:lang w:val="en-US" w:eastAsia="en-CA"/>
        </w:rPr>
        <w:t>Please Note:   The visitation team</w:t>
      </w:r>
      <w:r>
        <w:rPr>
          <w:b/>
          <w:bCs/>
          <w:lang w:val="en-US" w:eastAsia="en-CA"/>
        </w:rPr>
        <w:t>,</w:t>
      </w:r>
      <w:r w:rsidRPr="00075B1A">
        <w:rPr>
          <w:b/>
          <w:bCs/>
          <w:lang w:val="en-US" w:eastAsia="en-CA"/>
        </w:rPr>
        <w:t xml:space="preserve"> post site visit</w:t>
      </w:r>
      <w:r>
        <w:rPr>
          <w:b/>
          <w:bCs/>
          <w:lang w:val="en-US" w:eastAsia="en-CA"/>
        </w:rPr>
        <w:t>,</w:t>
      </w:r>
      <w:r w:rsidRPr="00075B1A">
        <w:rPr>
          <w:b/>
          <w:bCs/>
          <w:lang w:val="en-US" w:eastAsia="en-CA"/>
        </w:rPr>
        <w:t xml:space="preserve"> may request virtual interviews as it deems relevant to the accreditation process.</w:t>
      </w:r>
    </w:p>
    <w:p w14:paraId="7F13837D" w14:textId="77777777" w:rsidR="00075B1A" w:rsidRDefault="00075B1A" w:rsidP="005F081C">
      <w:pPr>
        <w:pStyle w:val="NormalWeb"/>
        <w:widowControl/>
        <w:rPr>
          <w:rFonts w:ascii="Times New Roman" w:hAnsi="Times New Roman" w:cs="Times New Roman"/>
          <w:b/>
          <w:bCs/>
          <w:sz w:val="32"/>
          <w:szCs w:val="32"/>
        </w:rPr>
      </w:pPr>
    </w:p>
    <w:p w14:paraId="4819EF41" w14:textId="03A9D1B2" w:rsidR="005F081C" w:rsidRPr="00B2477B" w:rsidRDefault="005F081C" w:rsidP="00B2477B">
      <w:pPr>
        <w:pStyle w:val="Heading2"/>
      </w:pPr>
      <w:bookmarkStart w:id="44" w:name="_Toc163230046"/>
      <w:r w:rsidRPr="00B2477B">
        <w:t xml:space="preserve">Pre-Onsite </w:t>
      </w:r>
      <w:r w:rsidR="00B2477B" w:rsidRPr="00B2477B">
        <w:t xml:space="preserve">Virtual </w:t>
      </w:r>
      <w:r w:rsidRPr="00B2477B">
        <w:t xml:space="preserve">Visitation </w:t>
      </w:r>
      <w:r w:rsidR="00B2477B" w:rsidRPr="00B2477B">
        <w:t xml:space="preserve">Interview </w:t>
      </w:r>
      <w:r w:rsidRPr="00B2477B">
        <w:t>Sessions</w:t>
      </w:r>
      <w:bookmarkEnd w:id="44"/>
    </w:p>
    <w:p w14:paraId="19EC00FD" w14:textId="544A793D" w:rsidR="005F081C" w:rsidRPr="005F081C" w:rsidRDefault="005F081C" w:rsidP="005F081C">
      <w:pPr>
        <w:pStyle w:val="NormalWeb"/>
        <w:widowControl/>
        <w:rPr>
          <w:rFonts w:ascii="Times New Roman" w:hAnsi="Times New Roman" w:cs="Times New Roman"/>
          <w:b/>
          <w:bCs/>
          <w:sz w:val="32"/>
          <w:szCs w:val="32"/>
        </w:rPr>
      </w:pPr>
      <w:r w:rsidRPr="009C6B73">
        <w:rPr>
          <w:rFonts w:ascii="Times New Roman" w:hAnsi="Times New Roman" w:cs="Times New Roman"/>
          <w:b/>
          <w:bCs/>
          <w:sz w:val="32"/>
          <w:szCs w:val="32"/>
        </w:rPr>
        <w:t xml:space="preserve"> </w:t>
      </w:r>
    </w:p>
    <w:tbl>
      <w:tblPr>
        <w:tblW w:w="9968" w:type="dxa"/>
        <w:tblInd w:w="-53" w:type="dxa"/>
        <w:tblBorders>
          <w:top w:val="single" w:sz="4" w:space="0" w:color="auto"/>
          <w:left w:val="single" w:sz="4" w:space="0" w:color="auto"/>
          <w:bottom w:val="single" w:sz="4" w:space="0" w:color="auto"/>
          <w:right w:val="single" w:sz="4" w:space="0" w:color="auto"/>
        </w:tblBorders>
        <w:tblCellMar>
          <w:left w:w="7" w:type="dxa"/>
          <w:right w:w="7" w:type="dxa"/>
        </w:tblCellMar>
        <w:tblLook w:val="0000" w:firstRow="0" w:lastRow="0" w:firstColumn="0" w:lastColumn="0" w:noHBand="0" w:noVBand="0"/>
      </w:tblPr>
      <w:tblGrid>
        <w:gridCol w:w="3447"/>
        <w:gridCol w:w="2193"/>
        <w:gridCol w:w="1080"/>
        <w:gridCol w:w="3248"/>
      </w:tblGrid>
      <w:tr w:rsidR="005F081C" w14:paraId="0502FF7F" w14:textId="77777777" w:rsidTr="002B5820">
        <w:trPr>
          <w:tblHeader/>
        </w:trPr>
        <w:tc>
          <w:tcPr>
            <w:tcW w:w="3447" w:type="dxa"/>
            <w:tcBorders>
              <w:top w:val="single" w:sz="6" w:space="0" w:color="auto"/>
              <w:left w:val="single" w:sz="6" w:space="0" w:color="auto"/>
              <w:bottom w:val="single" w:sz="6" w:space="0" w:color="auto"/>
              <w:right w:val="nil"/>
            </w:tcBorders>
            <w:shd w:val="pct12" w:color="auto" w:fill="auto"/>
            <w:vAlign w:val="center"/>
          </w:tcPr>
          <w:p w14:paraId="0DEEA721" w14:textId="77777777" w:rsidR="005F081C" w:rsidRDefault="005F081C" w:rsidP="00EA4C86">
            <w:pPr>
              <w:widowControl/>
              <w:jc w:val="center"/>
              <w:rPr>
                <w:rFonts w:ascii="Helvetica" w:hAnsi="Helvetica" w:cs="Helvetica"/>
              </w:rPr>
            </w:pPr>
            <w:r>
              <w:rPr>
                <w:b/>
                <w:bCs/>
              </w:rPr>
              <w:t>Item</w:t>
            </w:r>
          </w:p>
        </w:tc>
        <w:tc>
          <w:tcPr>
            <w:tcW w:w="2193" w:type="dxa"/>
            <w:tcBorders>
              <w:top w:val="single" w:sz="6" w:space="0" w:color="auto"/>
              <w:left w:val="single" w:sz="6" w:space="0" w:color="auto"/>
              <w:bottom w:val="single" w:sz="6" w:space="0" w:color="auto"/>
              <w:right w:val="single" w:sz="6" w:space="0" w:color="auto"/>
            </w:tcBorders>
            <w:shd w:val="pct12" w:color="auto" w:fill="auto"/>
            <w:vAlign w:val="center"/>
          </w:tcPr>
          <w:p w14:paraId="178E5FD4" w14:textId="399513D7" w:rsidR="005F081C" w:rsidRDefault="005F081C" w:rsidP="00EA4C86">
            <w:pPr>
              <w:widowControl/>
              <w:jc w:val="center"/>
              <w:rPr>
                <w:rFonts w:ascii="Helvetica" w:hAnsi="Helvetica" w:cs="Helvetica"/>
              </w:rPr>
            </w:pPr>
            <w:r>
              <w:rPr>
                <w:b/>
                <w:bCs/>
              </w:rPr>
              <w:t>Suggested Duration</w:t>
            </w:r>
          </w:p>
        </w:tc>
        <w:tc>
          <w:tcPr>
            <w:tcW w:w="1080" w:type="dxa"/>
            <w:tcBorders>
              <w:top w:val="single" w:sz="6" w:space="0" w:color="auto"/>
              <w:left w:val="single" w:sz="6" w:space="0" w:color="auto"/>
              <w:bottom w:val="single" w:sz="6" w:space="0" w:color="auto"/>
              <w:right w:val="single" w:sz="6" w:space="0" w:color="auto"/>
            </w:tcBorders>
            <w:shd w:val="pct12" w:color="auto" w:fill="auto"/>
            <w:vAlign w:val="center"/>
          </w:tcPr>
          <w:p w14:paraId="4BFEFC64" w14:textId="77777777" w:rsidR="005F081C" w:rsidRDefault="005F081C" w:rsidP="00EA4C86">
            <w:pPr>
              <w:widowControl/>
              <w:jc w:val="center"/>
              <w:rPr>
                <w:rFonts w:ascii="Helvetica" w:hAnsi="Helvetica" w:cs="Helvetica"/>
              </w:rPr>
            </w:pPr>
            <w:r>
              <w:rPr>
                <w:b/>
                <w:bCs/>
              </w:rPr>
              <w:t>Room Number</w:t>
            </w:r>
          </w:p>
        </w:tc>
        <w:tc>
          <w:tcPr>
            <w:tcW w:w="3248" w:type="dxa"/>
            <w:tcBorders>
              <w:top w:val="single" w:sz="6" w:space="0" w:color="auto"/>
              <w:left w:val="single" w:sz="6" w:space="0" w:color="auto"/>
              <w:bottom w:val="single" w:sz="6" w:space="0" w:color="auto"/>
              <w:right w:val="single" w:sz="6" w:space="0" w:color="auto"/>
            </w:tcBorders>
            <w:shd w:val="pct12" w:color="auto" w:fill="auto"/>
            <w:vAlign w:val="center"/>
          </w:tcPr>
          <w:p w14:paraId="102560E6" w14:textId="77777777" w:rsidR="005F081C" w:rsidRDefault="005F081C" w:rsidP="00EA4C86">
            <w:pPr>
              <w:widowControl/>
              <w:jc w:val="center"/>
              <w:rPr>
                <w:rFonts w:ascii="Helvetica" w:hAnsi="Helvetica" w:cs="Helvetica"/>
              </w:rPr>
            </w:pPr>
            <w:r>
              <w:rPr>
                <w:b/>
                <w:bCs/>
              </w:rPr>
              <w:t>Individual(s) Name(s)</w:t>
            </w:r>
          </w:p>
        </w:tc>
      </w:tr>
      <w:tr w:rsidR="005F081C" w14:paraId="3732CBD2" w14:textId="77777777" w:rsidTr="002B5820">
        <w:tc>
          <w:tcPr>
            <w:tcW w:w="3447" w:type="dxa"/>
            <w:tcBorders>
              <w:top w:val="single" w:sz="6" w:space="0" w:color="auto"/>
              <w:left w:val="single" w:sz="6" w:space="0" w:color="auto"/>
              <w:bottom w:val="single" w:sz="6" w:space="0" w:color="auto"/>
              <w:right w:val="single" w:sz="6" w:space="0" w:color="auto"/>
            </w:tcBorders>
          </w:tcPr>
          <w:p w14:paraId="0439D41F" w14:textId="77777777" w:rsidR="005F081C" w:rsidRDefault="005F081C" w:rsidP="00EA4C86">
            <w:pPr>
              <w:widowControl/>
              <w:rPr>
                <w:b/>
                <w:bCs/>
              </w:rPr>
            </w:pPr>
            <w:r w:rsidRPr="00890376">
              <w:rPr>
                <w:b/>
                <w:bCs/>
              </w:rPr>
              <w:t>Meeting with Program Head</w:t>
            </w:r>
          </w:p>
          <w:p w14:paraId="5F10577E" w14:textId="7F335325" w:rsidR="00E7448F" w:rsidRPr="00013410" w:rsidRDefault="00E7448F" w:rsidP="00EA4C86">
            <w:pPr>
              <w:widowControl/>
              <w:rPr>
                <w:i/>
                <w:iCs/>
                <w:sz w:val="20"/>
                <w:szCs w:val="20"/>
              </w:rPr>
            </w:pPr>
            <w:r w:rsidRPr="00013410">
              <w:rPr>
                <w:b/>
                <w:bCs/>
                <w:i/>
                <w:iCs/>
                <w:sz w:val="20"/>
                <w:szCs w:val="20"/>
              </w:rPr>
              <w:t>*</w:t>
            </w:r>
            <w:r w:rsidRPr="00013410">
              <w:rPr>
                <w:i/>
                <w:iCs/>
                <w:sz w:val="20"/>
                <w:szCs w:val="20"/>
              </w:rPr>
              <w:t>Program overall presentation</w:t>
            </w:r>
          </w:p>
        </w:tc>
        <w:tc>
          <w:tcPr>
            <w:tcW w:w="2193" w:type="dxa"/>
            <w:tcBorders>
              <w:top w:val="single" w:sz="6" w:space="0" w:color="auto"/>
              <w:left w:val="single" w:sz="6" w:space="0" w:color="auto"/>
              <w:bottom w:val="single" w:sz="6" w:space="0" w:color="auto"/>
              <w:right w:val="single" w:sz="6" w:space="0" w:color="auto"/>
            </w:tcBorders>
          </w:tcPr>
          <w:p w14:paraId="10F96AFF" w14:textId="0AD9ED53" w:rsidR="005F081C" w:rsidRDefault="005F081C" w:rsidP="00EA4C86">
            <w:pPr>
              <w:widowControl/>
              <w:rPr>
                <w:rFonts w:ascii="Helvetica" w:hAnsi="Helvetica" w:cs="Helvetica"/>
              </w:rPr>
            </w:pPr>
            <w:r>
              <w:t>30 minutes</w:t>
            </w:r>
          </w:p>
        </w:tc>
        <w:tc>
          <w:tcPr>
            <w:tcW w:w="1080" w:type="dxa"/>
            <w:tcBorders>
              <w:top w:val="single" w:sz="6" w:space="0" w:color="auto"/>
              <w:left w:val="single" w:sz="6" w:space="0" w:color="auto"/>
              <w:bottom w:val="single" w:sz="6" w:space="0" w:color="auto"/>
              <w:right w:val="single" w:sz="6" w:space="0" w:color="auto"/>
            </w:tcBorders>
          </w:tcPr>
          <w:p w14:paraId="4B8A7388" w14:textId="39DD2388" w:rsidR="005F081C" w:rsidRDefault="005F081C" w:rsidP="00EA4C86">
            <w:pPr>
              <w:widowControl/>
              <w:rPr>
                <w:rFonts w:ascii="Helvetica" w:hAnsi="Helvetica" w:cs="Helvetica"/>
              </w:rPr>
            </w:pPr>
            <w:r>
              <w:t> Virtual</w:t>
            </w:r>
          </w:p>
        </w:tc>
        <w:tc>
          <w:tcPr>
            <w:tcW w:w="3248" w:type="dxa"/>
            <w:tcBorders>
              <w:top w:val="single" w:sz="6" w:space="0" w:color="auto"/>
              <w:left w:val="single" w:sz="6" w:space="0" w:color="auto"/>
              <w:bottom w:val="single" w:sz="6" w:space="0" w:color="auto"/>
              <w:right w:val="single" w:sz="6" w:space="0" w:color="auto"/>
            </w:tcBorders>
          </w:tcPr>
          <w:p w14:paraId="197EF968" w14:textId="0D5CF89E" w:rsidR="005F081C" w:rsidRDefault="005F081C" w:rsidP="00EA4C86">
            <w:pPr>
              <w:widowControl/>
              <w:rPr>
                <w:rFonts w:ascii="Helvetica" w:hAnsi="Helvetica" w:cs="Helvetica"/>
              </w:rPr>
            </w:pPr>
            <w:r>
              <w:t>Department Head / Program Lead</w:t>
            </w:r>
          </w:p>
        </w:tc>
      </w:tr>
      <w:tr w:rsidR="005F081C" w14:paraId="7E37DE2B" w14:textId="77777777" w:rsidTr="002B5820">
        <w:tc>
          <w:tcPr>
            <w:tcW w:w="3447" w:type="dxa"/>
            <w:tcBorders>
              <w:top w:val="single" w:sz="6" w:space="0" w:color="auto"/>
              <w:left w:val="single" w:sz="6" w:space="0" w:color="auto"/>
              <w:bottom w:val="single" w:sz="6" w:space="0" w:color="auto"/>
              <w:right w:val="single" w:sz="6" w:space="0" w:color="auto"/>
            </w:tcBorders>
          </w:tcPr>
          <w:p w14:paraId="32C2043E" w14:textId="301833D6" w:rsidR="005F081C" w:rsidRDefault="005F081C" w:rsidP="00013410">
            <w:pPr>
              <w:widowControl/>
              <w:rPr>
                <w:rFonts w:ascii="Helvetica" w:hAnsi="Helvetica" w:cs="Helvetica"/>
              </w:rPr>
            </w:pPr>
            <w:r>
              <w:rPr>
                <w:b/>
                <w:bCs/>
              </w:rPr>
              <w:t>Students</w:t>
            </w:r>
            <w:r w:rsidR="00013410">
              <w:rPr>
                <w:b/>
                <w:bCs/>
              </w:rPr>
              <w:t xml:space="preserve"> </w:t>
            </w:r>
            <w:r w:rsidR="00013410" w:rsidRPr="00013410">
              <w:rPr>
                <w:i/>
                <w:iCs/>
                <w:sz w:val="18"/>
                <w:szCs w:val="18"/>
              </w:rPr>
              <w:t>*F</w:t>
            </w:r>
            <w:r w:rsidR="00013410" w:rsidRPr="00013410">
              <w:rPr>
                <w:i/>
                <w:iCs/>
                <w:sz w:val="18"/>
                <w:szCs w:val="18"/>
              </w:rPr>
              <w:t>rom all semesters</w:t>
            </w:r>
            <w:r w:rsidR="002B5820">
              <w:rPr>
                <w:i/>
                <w:iCs/>
                <w:sz w:val="18"/>
                <w:szCs w:val="18"/>
              </w:rPr>
              <w:t>/</w:t>
            </w:r>
            <w:r w:rsidR="00013410" w:rsidRPr="00013410">
              <w:rPr>
                <w:i/>
                <w:iCs/>
                <w:sz w:val="18"/>
                <w:szCs w:val="18"/>
              </w:rPr>
              <w:t>specialties</w:t>
            </w:r>
          </w:p>
        </w:tc>
        <w:tc>
          <w:tcPr>
            <w:tcW w:w="2193" w:type="dxa"/>
            <w:tcBorders>
              <w:top w:val="single" w:sz="6" w:space="0" w:color="auto"/>
              <w:left w:val="single" w:sz="6" w:space="0" w:color="auto"/>
              <w:bottom w:val="single" w:sz="6" w:space="0" w:color="auto"/>
              <w:right w:val="single" w:sz="6" w:space="0" w:color="auto"/>
            </w:tcBorders>
          </w:tcPr>
          <w:p w14:paraId="582986E7" w14:textId="73E150AA" w:rsidR="005F081C" w:rsidRPr="005F081C" w:rsidRDefault="005F081C" w:rsidP="00EA4C86">
            <w:pPr>
              <w:widowControl/>
            </w:pPr>
            <w:r w:rsidRPr="005F081C">
              <w:t>60 minutes</w:t>
            </w:r>
          </w:p>
        </w:tc>
        <w:tc>
          <w:tcPr>
            <w:tcW w:w="1080" w:type="dxa"/>
            <w:tcBorders>
              <w:top w:val="single" w:sz="6" w:space="0" w:color="auto"/>
              <w:left w:val="single" w:sz="6" w:space="0" w:color="auto"/>
              <w:bottom w:val="single" w:sz="6" w:space="0" w:color="auto"/>
              <w:right w:val="single" w:sz="6" w:space="0" w:color="auto"/>
            </w:tcBorders>
          </w:tcPr>
          <w:p w14:paraId="4C293797" w14:textId="373B1EDA" w:rsidR="005F081C" w:rsidRDefault="005F081C" w:rsidP="00EA4C86">
            <w:pPr>
              <w:widowControl/>
              <w:rPr>
                <w:rFonts w:ascii="Helvetica" w:hAnsi="Helvetica" w:cs="Helvetica"/>
              </w:rPr>
            </w:pPr>
            <w:r>
              <w:t>Virtual</w:t>
            </w:r>
          </w:p>
        </w:tc>
        <w:tc>
          <w:tcPr>
            <w:tcW w:w="3248" w:type="dxa"/>
            <w:tcBorders>
              <w:top w:val="single" w:sz="6" w:space="0" w:color="auto"/>
              <w:left w:val="single" w:sz="6" w:space="0" w:color="auto"/>
              <w:bottom w:val="single" w:sz="6" w:space="0" w:color="auto"/>
              <w:right w:val="single" w:sz="6" w:space="0" w:color="auto"/>
            </w:tcBorders>
          </w:tcPr>
          <w:p w14:paraId="6446765E" w14:textId="0CC0D226" w:rsidR="005F081C" w:rsidRPr="005F081C" w:rsidRDefault="005F081C" w:rsidP="00EA4C86">
            <w:pPr>
              <w:widowControl/>
            </w:pPr>
          </w:p>
        </w:tc>
      </w:tr>
      <w:tr w:rsidR="005F081C" w14:paraId="0E22886D" w14:textId="77777777" w:rsidTr="002B5820">
        <w:tc>
          <w:tcPr>
            <w:tcW w:w="3447" w:type="dxa"/>
            <w:tcBorders>
              <w:top w:val="single" w:sz="6" w:space="0" w:color="auto"/>
              <w:left w:val="single" w:sz="6" w:space="0" w:color="auto"/>
              <w:bottom w:val="single" w:sz="6" w:space="0" w:color="auto"/>
              <w:right w:val="single" w:sz="6" w:space="0" w:color="auto"/>
            </w:tcBorders>
          </w:tcPr>
          <w:p w14:paraId="405318A6" w14:textId="19876100" w:rsidR="005F081C" w:rsidRPr="005F081C" w:rsidRDefault="005F081C" w:rsidP="00EA4C86">
            <w:pPr>
              <w:widowControl/>
              <w:rPr>
                <w:b/>
                <w:bCs/>
              </w:rPr>
            </w:pPr>
            <w:r w:rsidRPr="005F081C">
              <w:rPr>
                <w:b/>
                <w:bCs/>
              </w:rPr>
              <w:t>Alumni</w:t>
            </w:r>
            <w:r w:rsidR="00013410" w:rsidRPr="003637AB">
              <w:t xml:space="preserve"> </w:t>
            </w:r>
            <w:r w:rsidR="00013410" w:rsidRPr="00013410">
              <w:rPr>
                <w:i/>
                <w:iCs/>
                <w:sz w:val="18"/>
                <w:szCs w:val="18"/>
              </w:rPr>
              <w:t>*</w:t>
            </w:r>
            <w:r w:rsidR="00013410" w:rsidRPr="00013410">
              <w:rPr>
                <w:i/>
                <w:iCs/>
                <w:sz w:val="18"/>
                <w:szCs w:val="18"/>
              </w:rPr>
              <w:t>Students from all specialties</w:t>
            </w:r>
          </w:p>
        </w:tc>
        <w:tc>
          <w:tcPr>
            <w:tcW w:w="2193" w:type="dxa"/>
            <w:tcBorders>
              <w:top w:val="single" w:sz="6" w:space="0" w:color="auto"/>
              <w:left w:val="single" w:sz="6" w:space="0" w:color="auto"/>
              <w:bottom w:val="single" w:sz="6" w:space="0" w:color="auto"/>
              <w:right w:val="single" w:sz="6" w:space="0" w:color="auto"/>
            </w:tcBorders>
          </w:tcPr>
          <w:p w14:paraId="4EE56A0D" w14:textId="4735A5AC" w:rsidR="005F081C" w:rsidRDefault="005F081C" w:rsidP="00EA4C86">
            <w:pPr>
              <w:widowControl/>
            </w:pPr>
            <w:r>
              <w:t>60 minutes</w:t>
            </w:r>
          </w:p>
        </w:tc>
        <w:tc>
          <w:tcPr>
            <w:tcW w:w="1080" w:type="dxa"/>
            <w:tcBorders>
              <w:top w:val="single" w:sz="6" w:space="0" w:color="auto"/>
              <w:left w:val="single" w:sz="6" w:space="0" w:color="auto"/>
              <w:bottom w:val="single" w:sz="6" w:space="0" w:color="auto"/>
              <w:right w:val="single" w:sz="6" w:space="0" w:color="auto"/>
            </w:tcBorders>
          </w:tcPr>
          <w:p w14:paraId="52225514" w14:textId="5274563C" w:rsidR="005F081C" w:rsidRDefault="005F081C" w:rsidP="00EA4C86">
            <w:pPr>
              <w:widowControl/>
            </w:pPr>
            <w:r>
              <w:t>Virtual</w:t>
            </w:r>
          </w:p>
        </w:tc>
        <w:tc>
          <w:tcPr>
            <w:tcW w:w="3248" w:type="dxa"/>
            <w:tcBorders>
              <w:top w:val="single" w:sz="6" w:space="0" w:color="auto"/>
              <w:left w:val="single" w:sz="6" w:space="0" w:color="auto"/>
              <w:bottom w:val="single" w:sz="6" w:space="0" w:color="auto"/>
              <w:right w:val="single" w:sz="6" w:space="0" w:color="auto"/>
            </w:tcBorders>
          </w:tcPr>
          <w:p w14:paraId="0A26D0BD" w14:textId="2D435656" w:rsidR="005F081C" w:rsidRDefault="005F081C" w:rsidP="00EA4C86">
            <w:pPr>
              <w:widowControl/>
            </w:pPr>
          </w:p>
        </w:tc>
      </w:tr>
      <w:tr w:rsidR="005F081C" w14:paraId="0F89C57A" w14:textId="77777777" w:rsidTr="002B5820">
        <w:tc>
          <w:tcPr>
            <w:tcW w:w="3447" w:type="dxa"/>
            <w:tcBorders>
              <w:top w:val="single" w:sz="6" w:space="0" w:color="auto"/>
              <w:left w:val="single" w:sz="6" w:space="0" w:color="auto"/>
              <w:bottom w:val="single" w:sz="6" w:space="0" w:color="auto"/>
              <w:right w:val="single" w:sz="6" w:space="0" w:color="auto"/>
            </w:tcBorders>
          </w:tcPr>
          <w:p w14:paraId="569B935D" w14:textId="4B3F205B" w:rsidR="005F081C" w:rsidRPr="00E7448F" w:rsidRDefault="005F081C" w:rsidP="005F081C">
            <w:pPr>
              <w:pStyle w:val="NormalWeb"/>
              <w:widowControl/>
              <w:rPr>
                <w:rFonts w:ascii="Times New Roman" w:hAnsi="Times New Roman" w:cs="Times New Roman"/>
                <w:b/>
                <w:bCs/>
                <w:lang w:val="en-CA"/>
              </w:rPr>
            </w:pPr>
            <w:r w:rsidRPr="005F081C">
              <w:rPr>
                <w:rFonts w:ascii="Times New Roman" w:hAnsi="Times New Roman" w:cs="Times New Roman"/>
                <w:lang w:val="en-CA"/>
              </w:rPr>
              <w:t xml:space="preserve">  </w:t>
            </w:r>
            <w:r w:rsidRPr="00E7448F">
              <w:rPr>
                <w:rFonts w:ascii="Times New Roman" w:hAnsi="Times New Roman" w:cs="Times New Roman"/>
                <w:b/>
                <w:bCs/>
                <w:lang w:val="en-CA"/>
              </w:rPr>
              <w:t>Program Advisory Committee</w:t>
            </w:r>
          </w:p>
        </w:tc>
        <w:tc>
          <w:tcPr>
            <w:tcW w:w="2193" w:type="dxa"/>
            <w:tcBorders>
              <w:top w:val="single" w:sz="6" w:space="0" w:color="auto"/>
              <w:left w:val="single" w:sz="6" w:space="0" w:color="auto"/>
              <w:bottom w:val="single" w:sz="6" w:space="0" w:color="auto"/>
              <w:right w:val="single" w:sz="6" w:space="0" w:color="auto"/>
            </w:tcBorders>
          </w:tcPr>
          <w:p w14:paraId="29712D2E" w14:textId="5228020F" w:rsidR="005F081C" w:rsidRDefault="005F081C" w:rsidP="005F081C">
            <w:pPr>
              <w:widowControl/>
              <w:rPr>
                <w:rFonts w:ascii="Helvetica" w:hAnsi="Helvetica" w:cs="Helvetica"/>
              </w:rPr>
            </w:pPr>
            <w:r>
              <w:t>60 minutes</w:t>
            </w:r>
          </w:p>
        </w:tc>
        <w:tc>
          <w:tcPr>
            <w:tcW w:w="1080" w:type="dxa"/>
            <w:tcBorders>
              <w:top w:val="single" w:sz="6" w:space="0" w:color="auto"/>
              <w:left w:val="single" w:sz="6" w:space="0" w:color="auto"/>
              <w:bottom w:val="single" w:sz="6" w:space="0" w:color="auto"/>
              <w:right w:val="single" w:sz="6" w:space="0" w:color="auto"/>
            </w:tcBorders>
          </w:tcPr>
          <w:p w14:paraId="75DF01BE" w14:textId="2C76BCE4" w:rsidR="005F081C" w:rsidRDefault="005F081C" w:rsidP="005F081C">
            <w:pPr>
              <w:widowControl/>
              <w:rPr>
                <w:rFonts w:ascii="Helvetica" w:hAnsi="Helvetica" w:cs="Helvetica"/>
              </w:rPr>
            </w:pPr>
            <w:r>
              <w:t>Virtual</w:t>
            </w:r>
          </w:p>
        </w:tc>
        <w:tc>
          <w:tcPr>
            <w:tcW w:w="3248" w:type="dxa"/>
            <w:tcBorders>
              <w:top w:val="single" w:sz="6" w:space="0" w:color="auto"/>
              <w:left w:val="single" w:sz="6" w:space="0" w:color="auto"/>
              <w:bottom w:val="single" w:sz="6" w:space="0" w:color="auto"/>
              <w:right w:val="single" w:sz="6" w:space="0" w:color="auto"/>
            </w:tcBorders>
          </w:tcPr>
          <w:p w14:paraId="0752D388" w14:textId="77777777" w:rsidR="005F081C" w:rsidRDefault="005F081C" w:rsidP="005F081C">
            <w:pPr>
              <w:widowControl/>
              <w:rPr>
                <w:rFonts w:ascii="Helvetica" w:hAnsi="Helvetica" w:cs="Helvetica"/>
              </w:rPr>
            </w:pPr>
            <w:r>
              <w:t> </w:t>
            </w:r>
          </w:p>
        </w:tc>
      </w:tr>
    </w:tbl>
    <w:p w14:paraId="2EEC334E" w14:textId="2214666B" w:rsidR="005F081C" w:rsidRPr="00B2477B" w:rsidRDefault="00B2477B" w:rsidP="00B2477B">
      <w:pPr>
        <w:pStyle w:val="Heading2"/>
        <w:rPr>
          <w:lang w:val="fr-FR"/>
        </w:rPr>
      </w:pPr>
      <w:bookmarkStart w:id="45" w:name="_Toc163230047"/>
      <w:r w:rsidRPr="00B2477B">
        <w:rPr>
          <w:lang w:val="fr-FR"/>
        </w:rPr>
        <w:lastRenderedPageBreak/>
        <w:t>On-site Visitation Interview Sessions Agen</w:t>
      </w:r>
      <w:r w:rsidR="00270AB3">
        <w:rPr>
          <w:lang w:val="fr-FR"/>
        </w:rPr>
        <w:t>da</w:t>
      </w:r>
      <w:bookmarkEnd w:id="45"/>
      <w:r w:rsidR="00270AB3">
        <w:rPr>
          <w:lang w:val="fr-FR"/>
        </w:rPr>
        <w:t> </w:t>
      </w:r>
      <w:r w:rsidRPr="00B2477B">
        <w:rPr>
          <w:lang w:val="fr-FR"/>
        </w:rPr>
        <w:t xml:space="preserve"> </w:t>
      </w:r>
    </w:p>
    <w:p w14:paraId="4459CDEE" w14:textId="6915DC31" w:rsidR="009C6B73" w:rsidRPr="009C6B73" w:rsidRDefault="009C6B73" w:rsidP="009C6B73">
      <w:pPr>
        <w:pStyle w:val="NormalWeb"/>
        <w:widowControl/>
        <w:rPr>
          <w:sz w:val="32"/>
          <w:szCs w:val="32"/>
          <w:lang w:val="en-CA"/>
        </w:rPr>
      </w:pPr>
    </w:p>
    <w:tbl>
      <w:tblPr>
        <w:tblW w:w="0" w:type="auto"/>
        <w:tblInd w:w="-53" w:type="dxa"/>
        <w:tblBorders>
          <w:top w:val="single" w:sz="4" w:space="0" w:color="auto"/>
          <w:left w:val="single" w:sz="4" w:space="0" w:color="auto"/>
          <w:bottom w:val="single" w:sz="4" w:space="0" w:color="auto"/>
          <w:right w:val="single" w:sz="4" w:space="0" w:color="auto"/>
        </w:tblBorders>
        <w:tblCellMar>
          <w:left w:w="7" w:type="dxa"/>
          <w:right w:w="7" w:type="dxa"/>
        </w:tblCellMar>
        <w:tblLook w:val="0000" w:firstRow="0" w:lastRow="0" w:firstColumn="0" w:lastColumn="0" w:noHBand="0" w:noVBand="0"/>
      </w:tblPr>
      <w:tblGrid>
        <w:gridCol w:w="3300"/>
        <w:gridCol w:w="2340"/>
        <w:gridCol w:w="1080"/>
        <w:gridCol w:w="2639"/>
      </w:tblGrid>
      <w:tr w:rsidR="009C6B73" w14:paraId="7480B099" w14:textId="77777777" w:rsidTr="00075B1A">
        <w:trPr>
          <w:tblHeader/>
        </w:trPr>
        <w:tc>
          <w:tcPr>
            <w:tcW w:w="3300" w:type="dxa"/>
            <w:tcBorders>
              <w:top w:val="single" w:sz="6" w:space="0" w:color="auto"/>
              <w:left w:val="single" w:sz="6" w:space="0" w:color="auto"/>
              <w:bottom w:val="single" w:sz="6" w:space="0" w:color="auto"/>
              <w:right w:val="nil"/>
            </w:tcBorders>
            <w:shd w:val="pct12" w:color="auto" w:fill="auto"/>
            <w:vAlign w:val="center"/>
          </w:tcPr>
          <w:p w14:paraId="443E094A" w14:textId="77777777" w:rsidR="009C6B73" w:rsidRDefault="009C6B73" w:rsidP="00A35D31">
            <w:pPr>
              <w:widowControl/>
              <w:jc w:val="center"/>
              <w:rPr>
                <w:rFonts w:ascii="Helvetica" w:hAnsi="Helvetica" w:cs="Helvetica"/>
              </w:rPr>
            </w:pPr>
            <w:r>
              <w:rPr>
                <w:b/>
                <w:bCs/>
              </w:rPr>
              <w:t>Item</w:t>
            </w:r>
          </w:p>
        </w:tc>
        <w:tc>
          <w:tcPr>
            <w:tcW w:w="2340" w:type="dxa"/>
            <w:tcBorders>
              <w:top w:val="single" w:sz="6" w:space="0" w:color="auto"/>
              <w:left w:val="single" w:sz="6" w:space="0" w:color="auto"/>
              <w:bottom w:val="single" w:sz="6" w:space="0" w:color="auto"/>
              <w:right w:val="single" w:sz="6" w:space="0" w:color="auto"/>
            </w:tcBorders>
            <w:shd w:val="pct12" w:color="auto" w:fill="auto"/>
            <w:vAlign w:val="center"/>
          </w:tcPr>
          <w:p w14:paraId="1AF72FF4" w14:textId="77777777" w:rsidR="009C6B73" w:rsidRDefault="009C6B73" w:rsidP="00A35D31">
            <w:pPr>
              <w:widowControl/>
              <w:jc w:val="center"/>
              <w:rPr>
                <w:rFonts w:ascii="Helvetica" w:hAnsi="Helvetica" w:cs="Helvetica"/>
              </w:rPr>
            </w:pPr>
            <w:r>
              <w:rPr>
                <w:b/>
                <w:bCs/>
              </w:rPr>
              <w:t>Suggested Time</w:t>
            </w:r>
          </w:p>
        </w:tc>
        <w:tc>
          <w:tcPr>
            <w:tcW w:w="1080" w:type="dxa"/>
            <w:tcBorders>
              <w:top w:val="single" w:sz="6" w:space="0" w:color="auto"/>
              <w:left w:val="single" w:sz="6" w:space="0" w:color="auto"/>
              <w:bottom w:val="single" w:sz="6" w:space="0" w:color="auto"/>
              <w:right w:val="single" w:sz="6" w:space="0" w:color="auto"/>
            </w:tcBorders>
            <w:shd w:val="pct12" w:color="auto" w:fill="auto"/>
            <w:vAlign w:val="center"/>
          </w:tcPr>
          <w:p w14:paraId="17F775D7" w14:textId="77777777" w:rsidR="009C6B73" w:rsidRDefault="009C6B73" w:rsidP="00A35D31">
            <w:pPr>
              <w:widowControl/>
              <w:jc w:val="center"/>
              <w:rPr>
                <w:rFonts w:ascii="Helvetica" w:hAnsi="Helvetica" w:cs="Helvetica"/>
              </w:rPr>
            </w:pPr>
            <w:r>
              <w:rPr>
                <w:b/>
                <w:bCs/>
              </w:rPr>
              <w:t>Room Number</w:t>
            </w:r>
          </w:p>
        </w:tc>
        <w:tc>
          <w:tcPr>
            <w:tcW w:w="2639" w:type="dxa"/>
            <w:tcBorders>
              <w:top w:val="single" w:sz="6" w:space="0" w:color="auto"/>
              <w:left w:val="single" w:sz="6" w:space="0" w:color="auto"/>
              <w:bottom w:val="single" w:sz="6" w:space="0" w:color="auto"/>
              <w:right w:val="single" w:sz="6" w:space="0" w:color="auto"/>
            </w:tcBorders>
            <w:shd w:val="pct12" w:color="auto" w:fill="auto"/>
            <w:vAlign w:val="center"/>
          </w:tcPr>
          <w:p w14:paraId="0B70768D" w14:textId="77777777" w:rsidR="009C6B73" w:rsidRDefault="009C6B73" w:rsidP="00A35D31">
            <w:pPr>
              <w:widowControl/>
              <w:jc w:val="center"/>
              <w:rPr>
                <w:rFonts w:ascii="Helvetica" w:hAnsi="Helvetica" w:cs="Helvetica"/>
              </w:rPr>
            </w:pPr>
            <w:r>
              <w:rPr>
                <w:b/>
                <w:bCs/>
              </w:rPr>
              <w:t>Individual(s) Name(s)</w:t>
            </w:r>
          </w:p>
        </w:tc>
      </w:tr>
      <w:tr w:rsidR="009C6B73" w14:paraId="3FD027D2" w14:textId="77777777" w:rsidTr="00075B1A">
        <w:tc>
          <w:tcPr>
            <w:tcW w:w="3300" w:type="dxa"/>
            <w:tcBorders>
              <w:top w:val="single" w:sz="6" w:space="0" w:color="auto"/>
              <w:left w:val="single" w:sz="6" w:space="0" w:color="auto"/>
              <w:bottom w:val="single" w:sz="6" w:space="0" w:color="auto"/>
              <w:right w:val="single" w:sz="6" w:space="0" w:color="auto"/>
            </w:tcBorders>
          </w:tcPr>
          <w:p w14:paraId="0803D253" w14:textId="77777777" w:rsidR="009C6B73" w:rsidRPr="00890376" w:rsidRDefault="009C6B73" w:rsidP="00A35D31">
            <w:pPr>
              <w:widowControl/>
              <w:rPr>
                <w:rFonts w:ascii="Helvetica" w:hAnsi="Helvetica" w:cs="Helvetica"/>
                <w:b/>
                <w:bCs/>
              </w:rPr>
            </w:pPr>
            <w:r w:rsidRPr="00890376">
              <w:rPr>
                <w:b/>
                <w:bCs/>
              </w:rPr>
              <w:t>Meeting with Program Head</w:t>
            </w:r>
          </w:p>
        </w:tc>
        <w:tc>
          <w:tcPr>
            <w:tcW w:w="2340" w:type="dxa"/>
            <w:tcBorders>
              <w:top w:val="single" w:sz="6" w:space="0" w:color="auto"/>
              <w:left w:val="single" w:sz="6" w:space="0" w:color="auto"/>
              <w:bottom w:val="single" w:sz="6" w:space="0" w:color="auto"/>
              <w:right w:val="single" w:sz="6" w:space="0" w:color="auto"/>
            </w:tcBorders>
          </w:tcPr>
          <w:p w14:paraId="15A86DA2" w14:textId="3699572D" w:rsidR="009C6B73" w:rsidRDefault="005F081C" w:rsidP="00A35D31">
            <w:pPr>
              <w:widowControl/>
              <w:rPr>
                <w:rFonts w:ascii="Helvetica" w:hAnsi="Helvetica" w:cs="Helvetica"/>
              </w:rPr>
            </w:pPr>
            <w:r>
              <w:t>8:30</w:t>
            </w:r>
            <w:r w:rsidR="009C6B73">
              <w:t xml:space="preserve"> a.m. - 9:</w:t>
            </w:r>
            <w:r>
              <w:t>0</w:t>
            </w:r>
            <w:r w:rsidR="009C6B73">
              <w:t>0 a.m.</w:t>
            </w:r>
          </w:p>
        </w:tc>
        <w:tc>
          <w:tcPr>
            <w:tcW w:w="1080" w:type="dxa"/>
            <w:tcBorders>
              <w:top w:val="single" w:sz="6" w:space="0" w:color="auto"/>
              <w:left w:val="single" w:sz="6" w:space="0" w:color="auto"/>
              <w:bottom w:val="single" w:sz="6" w:space="0" w:color="auto"/>
              <w:right w:val="single" w:sz="6" w:space="0" w:color="auto"/>
            </w:tcBorders>
          </w:tcPr>
          <w:p w14:paraId="79828B28" w14:textId="77777777" w:rsidR="009C6B73" w:rsidRDefault="009C6B73" w:rsidP="00A35D31">
            <w:pPr>
              <w:widowControl/>
              <w:rPr>
                <w:rFonts w:ascii="Helvetica" w:hAnsi="Helvetica" w:cs="Helvetica"/>
              </w:rPr>
            </w:pPr>
            <w:r>
              <w:t> </w:t>
            </w:r>
          </w:p>
        </w:tc>
        <w:tc>
          <w:tcPr>
            <w:tcW w:w="2639" w:type="dxa"/>
            <w:tcBorders>
              <w:top w:val="single" w:sz="6" w:space="0" w:color="auto"/>
              <w:left w:val="single" w:sz="6" w:space="0" w:color="auto"/>
              <w:bottom w:val="single" w:sz="6" w:space="0" w:color="auto"/>
              <w:right w:val="single" w:sz="6" w:space="0" w:color="auto"/>
            </w:tcBorders>
          </w:tcPr>
          <w:p w14:paraId="20217D49" w14:textId="293B4625" w:rsidR="009C6B73" w:rsidRDefault="005F081C" w:rsidP="00A35D31">
            <w:pPr>
              <w:widowControl/>
              <w:rPr>
                <w:rFonts w:ascii="Helvetica" w:hAnsi="Helvetica" w:cs="Helvetica"/>
              </w:rPr>
            </w:pPr>
            <w:r>
              <w:rPr>
                <w:rFonts w:cstheme="minorHAnsi"/>
              </w:rPr>
              <w:t>Program Head / Lead Faculty</w:t>
            </w:r>
          </w:p>
        </w:tc>
      </w:tr>
      <w:tr w:rsidR="009C6B73" w14:paraId="0DDC9154" w14:textId="77777777" w:rsidTr="00A35D31">
        <w:tc>
          <w:tcPr>
            <w:tcW w:w="3300" w:type="dxa"/>
            <w:tcBorders>
              <w:top w:val="single" w:sz="6" w:space="0" w:color="auto"/>
              <w:left w:val="single" w:sz="6" w:space="0" w:color="auto"/>
              <w:bottom w:val="single" w:sz="6" w:space="0" w:color="auto"/>
              <w:right w:val="single" w:sz="6" w:space="0" w:color="auto"/>
            </w:tcBorders>
          </w:tcPr>
          <w:p w14:paraId="2F947603" w14:textId="77777777" w:rsidR="009C6B73" w:rsidRDefault="009C6B73" w:rsidP="00A35D31">
            <w:pPr>
              <w:widowControl/>
              <w:rPr>
                <w:rFonts w:ascii="Helvetica" w:hAnsi="Helvetica" w:cs="Helvetica"/>
              </w:rPr>
            </w:pPr>
            <w:r w:rsidRPr="00890376">
              <w:rPr>
                <w:b/>
                <w:bCs/>
              </w:rPr>
              <w:t>Tour of Campus</w:t>
            </w:r>
            <w:r>
              <w:t xml:space="preserve"> </w:t>
            </w:r>
            <w:r w:rsidRPr="00CE69FF">
              <w:rPr>
                <w:i/>
                <w:iCs/>
                <w:sz w:val="22"/>
                <w:szCs w:val="22"/>
              </w:rPr>
              <w:t>(including computer center and laboratories)</w:t>
            </w:r>
          </w:p>
        </w:tc>
        <w:tc>
          <w:tcPr>
            <w:tcW w:w="2340" w:type="dxa"/>
            <w:tcBorders>
              <w:top w:val="single" w:sz="6" w:space="0" w:color="auto"/>
              <w:left w:val="single" w:sz="6" w:space="0" w:color="auto"/>
              <w:bottom w:val="single" w:sz="6" w:space="0" w:color="auto"/>
              <w:right w:val="single" w:sz="6" w:space="0" w:color="auto"/>
            </w:tcBorders>
          </w:tcPr>
          <w:p w14:paraId="6D8018F2" w14:textId="02EE886A" w:rsidR="009C6B73" w:rsidRDefault="009C6B73" w:rsidP="00A35D31">
            <w:pPr>
              <w:widowControl/>
              <w:rPr>
                <w:rFonts w:ascii="Helvetica" w:hAnsi="Helvetica" w:cs="Helvetica"/>
              </w:rPr>
            </w:pPr>
            <w:r>
              <w:t>9:</w:t>
            </w:r>
            <w:r w:rsidR="005F081C">
              <w:t>0</w:t>
            </w:r>
            <w:r>
              <w:t xml:space="preserve">0 a.m. </w:t>
            </w:r>
            <w:r w:rsidR="005F081C">
              <w:t>–</w:t>
            </w:r>
            <w:r>
              <w:t xml:space="preserve"> </w:t>
            </w:r>
            <w:r w:rsidR="005F081C">
              <w:t>9:45</w:t>
            </w:r>
            <w:r>
              <w:t xml:space="preserve"> a.m.</w:t>
            </w:r>
          </w:p>
        </w:tc>
        <w:tc>
          <w:tcPr>
            <w:tcW w:w="1080" w:type="dxa"/>
            <w:tcBorders>
              <w:top w:val="single" w:sz="6" w:space="0" w:color="auto"/>
              <w:left w:val="single" w:sz="6" w:space="0" w:color="auto"/>
              <w:bottom w:val="single" w:sz="6" w:space="0" w:color="auto"/>
              <w:right w:val="single" w:sz="6" w:space="0" w:color="auto"/>
            </w:tcBorders>
          </w:tcPr>
          <w:p w14:paraId="6649DD2B" w14:textId="77777777" w:rsidR="009C6B73" w:rsidRDefault="009C6B73" w:rsidP="00A35D31">
            <w:pPr>
              <w:widowControl/>
              <w:rPr>
                <w:rFonts w:ascii="Helvetica" w:hAnsi="Helvetica" w:cs="Helvetica"/>
              </w:rPr>
            </w:pPr>
            <w:r>
              <w:t> </w:t>
            </w:r>
          </w:p>
        </w:tc>
        <w:tc>
          <w:tcPr>
            <w:tcW w:w="2639" w:type="dxa"/>
            <w:tcBorders>
              <w:top w:val="single" w:sz="6" w:space="0" w:color="auto"/>
              <w:left w:val="single" w:sz="6" w:space="0" w:color="auto"/>
              <w:bottom w:val="single" w:sz="6" w:space="0" w:color="auto"/>
              <w:right w:val="single" w:sz="6" w:space="0" w:color="auto"/>
            </w:tcBorders>
          </w:tcPr>
          <w:p w14:paraId="3AB6B222" w14:textId="3DB9D1F6" w:rsidR="009C6B73" w:rsidRPr="005F081C" w:rsidRDefault="005F081C" w:rsidP="00A35D31">
            <w:pPr>
              <w:widowControl/>
            </w:pPr>
            <w:r w:rsidRPr="005F081C">
              <w:t>Focus should be on areas directly related to the program delivery</w:t>
            </w:r>
            <w:r w:rsidR="00E7448F">
              <w:t>.</w:t>
            </w:r>
          </w:p>
        </w:tc>
      </w:tr>
      <w:tr w:rsidR="009C6B73" w14:paraId="4DAEA4EF" w14:textId="77777777" w:rsidTr="00A35D31">
        <w:tc>
          <w:tcPr>
            <w:tcW w:w="3300" w:type="dxa"/>
            <w:tcBorders>
              <w:top w:val="single" w:sz="6" w:space="0" w:color="auto"/>
              <w:left w:val="single" w:sz="6" w:space="0" w:color="auto"/>
              <w:bottom w:val="single" w:sz="6" w:space="0" w:color="auto"/>
              <w:right w:val="single" w:sz="6" w:space="0" w:color="auto"/>
            </w:tcBorders>
          </w:tcPr>
          <w:p w14:paraId="61C00839" w14:textId="77777777" w:rsidR="009C6B73" w:rsidRPr="00C23991" w:rsidRDefault="009C6B73" w:rsidP="00A35D31">
            <w:pPr>
              <w:widowControl/>
              <w:rPr>
                <w:b/>
                <w:bCs/>
              </w:rPr>
            </w:pPr>
            <w:bookmarkStart w:id="46" w:name="_Hlk22211444"/>
            <w:r w:rsidRPr="00C23991">
              <w:rPr>
                <w:b/>
                <w:bCs/>
              </w:rPr>
              <w:t>Team Break</w:t>
            </w:r>
          </w:p>
        </w:tc>
        <w:tc>
          <w:tcPr>
            <w:tcW w:w="2340" w:type="dxa"/>
            <w:tcBorders>
              <w:top w:val="single" w:sz="6" w:space="0" w:color="auto"/>
              <w:left w:val="single" w:sz="6" w:space="0" w:color="auto"/>
              <w:bottom w:val="single" w:sz="6" w:space="0" w:color="auto"/>
              <w:right w:val="single" w:sz="6" w:space="0" w:color="auto"/>
            </w:tcBorders>
          </w:tcPr>
          <w:p w14:paraId="1F086234" w14:textId="0CC0A123" w:rsidR="009C6B73" w:rsidRDefault="005F081C" w:rsidP="00A35D31">
            <w:pPr>
              <w:widowControl/>
            </w:pPr>
            <w:r>
              <w:t>9:4</w:t>
            </w:r>
            <w:r w:rsidR="009C6B73">
              <w:t>5 a.m. - 10:</w:t>
            </w:r>
            <w:r>
              <w:t>0</w:t>
            </w:r>
            <w:r w:rsidR="009C6B73">
              <w:t>0 a.m.</w:t>
            </w:r>
          </w:p>
        </w:tc>
        <w:tc>
          <w:tcPr>
            <w:tcW w:w="1080" w:type="dxa"/>
            <w:tcBorders>
              <w:top w:val="single" w:sz="6" w:space="0" w:color="auto"/>
              <w:left w:val="single" w:sz="6" w:space="0" w:color="auto"/>
              <w:bottom w:val="single" w:sz="6" w:space="0" w:color="auto"/>
              <w:right w:val="single" w:sz="6" w:space="0" w:color="auto"/>
            </w:tcBorders>
          </w:tcPr>
          <w:p w14:paraId="1FAC2329" w14:textId="77777777" w:rsidR="009C6B73" w:rsidRDefault="009C6B73" w:rsidP="00A35D31">
            <w:pPr>
              <w:widowControl/>
            </w:pPr>
          </w:p>
        </w:tc>
        <w:tc>
          <w:tcPr>
            <w:tcW w:w="2639" w:type="dxa"/>
            <w:tcBorders>
              <w:top w:val="single" w:sz="6" w:space="0" w:color="auto"/>
              <w:left w:val="single" w:sz="6" w:space="0" w:color="auto"/>
              <w:bottom w:val="single" w:sz="6" w:space="0" w:color="auto"/>
              <w:right w:val="single" w:sz="6" w:space="0" w:color="auto"/>
            </w:tcBorders>
          </w:tcPr>
          <w:p w14:paraId="29CD8D33" w14:textId="77777777" w:rsidR="009C6B73" w:rsidRDefault="009C6B73" w:rsidP="00A35D31">
            <w:pPr>
              <w:widowControl/>
            </w:pPr>
          </w:p>
        </w:tc>
      </w:tr>
      <w:bookmarkEnd w:id="46"/>
      <w:tr w:rsidR="009C6B73" w14:paraId="79517E35" w14:textId="77777777" w:rsidTr="00A35D31">
        <w:tc>
          <w:tcPr>
            <w:tcW w:w="3300" w:type="dxa"/>
            <w:tcBorders>
              <w:top w:val="single" w:sz="6" w:space="0" w:color="auto"/>
              <w:left w:val="single" w:sz="6" w:space="0" w:color="auto"/>
              <w:bottom w:val="single" w:sz="6" w:space="0" w:color="auto"/>
              <w:right w:val="single" w:sz="6" w:space="0" w:color="auto"/>
            </w:tcBorders>
          </w:tcPr>
          <w:p w14:paraId="3FFA42A3" w14:textId="77777777" w:rsidR="009C6B73" w:rsidRPr="00890376" w:rsidRDefault="009C6B73" w:rsidP="00A35D31">
            <w:pPr>
              <w:widowControl/>
              <w:rPr>
                <w:b/>
                <w:bCs/>
              </w:rPr>
            </w:pPr>
            <w:r w:rsidRPr="00890376">
              <w:rPr>
                <w:b/>
                <w:bCs/>
              </w:rPr>
              <w:t xml:space="preserve">Meeting with Program Faculty </w:t>
            </w:r>
          </w:p>
          <w:p w14:paraId="7EDB2A92" w14:textId="29F85CB5" w:rsidR="009C6B73" w:rsidRPr="00013410" w:rsidRDefault="009C6B73" w:rsidP="00A35D31">
            <w:pPr>
              <w:pStyle w:val="NormalWeb"/>
              <w:widowControl/>
              <w:rPr>
                <w:i/>
                <w:iCs/>
                <w:sz w:val="20"/>
                <w:szCs w:val="20"/>
              </w:rPr>
            </w:pPr>
            <w:r w:rsidRPr="00013410">
              <w:rPr>
                <w:rFonts w:ascii="Times New Roman" w:hAnsi="Times New Roman" w:cs="Times New Roman"/>
                <w:i/>
                <w:iCs/>
                <w:sz w:val="20"/>
                <w:szCs w:val="20"/>
              </w:rPr>
              <w:t xml:space="preserve">* Faculty meetings should be set up in groups of </w:t>
            </w:r>
            <w:r w:rsidR="00C23991" w:rsidRPr="00013410">
              <w:rPr>
                <w:rFonts w:ascii="Times New Roman" w:hAnsi="Times New Roman" w:cs="Times New Roman"/>
                <w:i/>
                <w:iCs/>
                <w:sz w:val="20"/>
                <w:szCs w:val="20"/>
              </w:rPr>
              <w:t xml:space="preserve">five </w:t>
            </w:r>
            <w:r w:rsidR="003637AB" w:rsidRPr="00013410">
              <w:rPr>
                <w:rFonts w:ascii="Times New Roman" w:hAnsi="Times New Roman" w:cs="Times New Roman"/>
                <w:i/>
                <w:iCs/>
                <w:sz w:val="20"/>
                <w:szCs w:val="20"/>
              </w:rPr>
              <w:t>faculty.</w:t>
            </w:r>
            <w:r w:rsidRPr="00013410">
              <w:rPr>
                <w:rFonts w:ascii="Times New Roman" w:hAnsi="Times New Roman" w:cs="Times New Roman"/>
                <w:i/>
                <w:iCs/>
                <w:sz w:val="20"/>
                <w:szCs w:val="20"/>
              </w:rPr>
              <w:br/>
            </w:r>
          </w:p>
        </w:tc>
        <w:tc>
          <w:tcPr>
            <w:tcW w:w="2340" w:type="dxa"/>
            <w:tcBorders>
              <w:top w:val="single" w:sz="6" w:space="0" w:color="auto"/>
              <w:left w:val="single" w:sz="6" w:space="0" w:color="auto"/>
              <w:bottom w:val="single" w:sz="6" w:space="0" w:color="auto"/>
              <w:right w:val="single" w:sz="6" w:space="0" w:color="auto"/>
            </w:tcBorders>
          </w:tcPr>
          <w:p w14:paraId="0275FA0F" w14:textId="77777777" w:rsidR="009C6B73" w:rsidRDefault="005F081C" w:rsidP="005F081C">
            <w:pPr>
              <w:widowControl/>
              <w:ind w:left="0"/>
            </w:pPr>
            <w:r>
              <w:t xml:space="preserve"> </w:t>
            </w:r>
            <w:r w:rsidR="009C6B73">
              <w:t>10:</w:t>
            </w:r>
            <w:r>
              <w:t>0</w:t>
            </w:r>
            <w:r w:rsidR="009C6B73">
              <w:t>0 a.m. - 1</w:t>
            </w:r>
            <w:r>
              <w:t>1</w:t>
            </w:r>
            <w:r w:rsidR="009C6B73">
              <w:t>:00 a.m.</w:t>
            </w:r>
          </w:p>
          <w:p w14:paraId="38FD2E8E" w14:textId="6362440A" w:rsidR="005F081C" w:rsidRDefault="00C23991" w:rsidP="005F081C">
            <w:pPr>
              <w:widowControl/>
              <w:ind w:left="0"/>
              <w:rPr>
                <w:rFonts w:ascii="Helvetica" w:hAnsi="Helvetica" w:cs="Helvetica"/>
              </w:rPr>
            </w:pPr>
            <w:r>
              <w:t>*Approx. 15 minutes should be allocated per group of faculties.</w:t>
            </w:r>
          </w:p>
        </w:tc>
        <w:tc>
          <w:tcPr>
            <w:tcW w:w="1080" w:type="dxa"/>
            <w:tcBorders>
              <w:top w:val="single" w:sz="6" w:space="0" w:color="auto"/>
              <w:left w:val="single" w:sz="6" w:space="0" w:color="auto"/>
              <w:bottom w:val="single" w:sz="6" w:space="0" w:color="auto"/>
              <w:right w:val="single" w:sz="6" w:space="0" w:color="auto"/>
            </w:tcBorders>
          </w:tcPr>
          <w:p w14:paraId="63EFDFD1" w14:textId="77777777" w:rsidR="009C6B73" w:rsidRDefault="009C6B73" w:rsidP="00A35D31">
            <w:pPr>
              <w:widowControl/>
              <w:rPr>
                <w:rFonts w:ascii="Helvetica" w:hAnsi="Helvetica" w:cs="Helvetica"/>
              </w:rPr>
            </w:pPr>
            <w:r>
              <w:t> </w:t>
            </w:r>
          </w:p>
        </w:tc>
        <w:tc>
          <w:tcPr>
            <w:tcW w:w="2639" w:type="dxa"/>
            <w:tcBorders>
              <w:top w:val="single" w:sz="6" w:space="0" w:color="auto"/>
              <w:left w:val="single" w:sz="6" w:space="0" w:color="auto"/>
              <w:bottom w:val="single" w:sz="6" w:space="0" w:color="auto"/>
              <w:right w:val="single" w:sz="6" w:space="0" w:color="auto"/>
            </w:tcBorders>
          </w:tcPr>
          <w:p w14:paraId="046A33CA" w14:textId="249247C7" w:rsidR="009C6B73" w:rsidRDefault="00075B1A" w:rsidP="00A35D31">
            <w:pPr>
              <w:widowControl/>
              <w:rPr>
                <w:rFonts w:ascii="Helvetica" w:hAnsi="Helvetica" w:cs="Helvetica"/>
              </w:rPr>
            </w:pPr>
            <w:r>
              <w:t>Program Faculty and Faculty from other departments if applicable.</w:t>
            </w:r>
          </w:p>
        </w:tc>
      </w:tr>
      <w:tr w:rsidR="00C23991" w14:paraId="540669D8" w14:textId="77777777" w:rsidTr="00A35D31">
        <w:tc>
          <w:tcPr>
            <w:tcW w:w="3300" w:type="dxa"/>
            <w:tcBorders>
              <w:top w:val="single" w:sz="6" w:space="0" w:color="auto"/>
              <w:left w:val="single" w:sz="6" w:space="0" w:color="auto"/>
              <w:bottom w:val="single" w:sz="6" w:space="0" w:color="auto"/>
              <w:right w:val="single" w:sz="6" w:space="0" w:color="auto"/>
            </w:tcBorders>
          </w:tcPr>
          <w:p w14:paraId="1EC7145E" w14:textId="3E33AC49" w:rsidR="00C23991" w:rsidRPr="00890376" w:rsidRDefault="00C23991" w:rsidP="00C23991">
            <w:pPr>
              <w:widowControl/>
              <w:rPr>
                <w:b/>
                <w:bCs/>
              </w:rPr>
            </w:pPr>
            <w:r>
              <w:t>Team Review of Curriculum</w:t>
            </w:r>
          </w:p>
        </w:tc>
        <w:tc>
          <w:tcPr>
            <w:tcW w:w="2340" w:type="dxa"/>
            <w:tcBorders>
              <w:top w:val="single" w:sz="6" w:space="0" w:color="auto"/>
              <w:left w:val="single" w:sz="6" w:space="0" w:color="auto"/>
              <w:bottom w:val="single" w:sz="6" w:space="0" w:color="auto"/>
              <w:right w:val="single" w:sz="6" w:space="0" w:color="auto"/>
            </w:tcBorders>
          </w:tcPr>
          <w:p w14:paraId="56650B73" w14:textId="7E051439" w:rsidR="00C23991" w:rsidRDefault="00C23991" w:rsidP="00C23991">
            <w:pPr>
              <w:widowControl/>
              <w:ind w:left="0"/>
            </w:pPr>
            <w:r>
              <w:t>11:00 a.m. - 12:00 a.m.</w:t>
            </w:r>
          </w:p>
        </w:tc>
        <w:tc>
          <w:tcPr>
            <w:tcW w:w="1080" w:type="dxa"/>
            <w:tcBorders>
              <w:top w:val="single" w:sz="6" w:space="0" w:color="auto"/>
              <w:left w:val="single" w:sz="6" w:space="0" w:color="auto"/>
              <w:bottom w:val="single" w:sz="6" w:space="0" w:color="auto"/>
              <w:right w:val="single" w:sz="6" w:space="0" w:color="auto"/>
            </w:tcBorders>
          </w:tcPr>
          <w:p w14:paraId="7D75288B" w14:textId="77777777" w:rsidR="00C23991" w:rsidRDefault="00C23991" w:rsidP="00C23991">
            <w:pPr>
              <w:widowControl/>
            </w:pPr>
          </w:p>
        </w:tc>
        <w:tc>
          <w:tcPr>
            <w:tcW w:w="2639" w:type="dxa"/>
            <w:tcBorders>
              <w:top w:val="single" w:sz="6" w:space="0" w:color="auto"/>
              <w:left w:val="single" w:sz="6" w:space="0" w:color="auto"/>
              <w:bottom w:val="single" w:sz="6" w:space="0" w:color="auto"/>
              <w:right w:val="single" w:sz="6" w:space="0" w:color="auto"/>
            </w:tcBorders>
          </w:tcPr>
          <w:p w14:paraId="12A160AC" w14:textId="77777777" w:rsidR="00C23991" w:rsidRDefault="00C23991" w:rsidP="00C23991">
            <w:pPr>
              <w:widowControl/>
            </w:pPr>
          </w:p>
        </w:tc>
      </w:tr>
      <w:tr w:rsidR="00C23991" w14:paraId="1278E37B" w14:textId="77777777" w:rsidTr="00A35D31">
        <w:tc>
          <w:tcPr>
            <w:tcW w:w="3300" w:type="dxa"/>
            <w:tcBorders>
              <w:top w:val="single" w:sz="6" w:space="0" w:color="auto"/>
              <w:left w:val="single" w:sz="6" w:space="0" w:color="auto"/>
              <w:bottom w:val="single" w:sz="6" w:space="0" w:color="auto"/>
              <w:right w:val="single" w:sz="6" w:space="0" w:color="auto"/>
            </w:tcBorders>
          </w:tcPr>
          <w:p w14:paraId="4663AF70" w14:textId="3E7EA5D1" w:rsidR="00C23991" w:rsidRDefault="00C23991" w:rsidP="00C23991">
            <w:pPr>
              <w:widowControl/>
              <w:rPr>
                <w:rFonts w:ascii="Helvetica" w:hAnsi="Helvetica" w:cs="Helvetica"/>
              </w:rPr>
            </w:pPr>
            <w:r w:rsidRPr="00890376">
              <w:rPr>
                <w:b/>
                <w:bCs/>
              </w:rPr>
              <w:t>Lunch Interview</w:t>
            </w:r>
          </w:p>
        </w:tc>
        <w:tc>
          <w:tcPr>
            <w:tcW w:w="2340" w:type="dxa"/>
            <w:tcBorders>
              <w:top w:val="single" w:sz="6" w:space="0" w:color="auto"/>
              <w:left w:val="single" w:sz="6" w:space="0" w:color="auto"/>
              <w:bottom w:val="single" w:sz="6" w:space="0" w:color="auto"/>
              <w:right w:val="single" w:sz="6" w:space="0" w:color="auto"/>
            </w:tcBorders>
          </w:tcPr>
          <w:p w14:paraId="794E4303" w14:textId="665AC685" w:rsidR="00C23991" w:rsidRDefault="00C23991" w:rsidP="00C23991">
            <w:pPr>
              <w:widowControl/>
              <w:rPr>
                <w:rFonts w:ascii="Helvetica" w:hAnsi="Helvetica" w:cs="Helvetica"/>
              </w:rPr>
            </w:pPr>
            <w:r>
              <w:t>12:00 p.m. - 1:00 p.m.</w:t>
            </w:r>
          </w:p>
        </w:tc>
        <w:tc>
          <w:tcPr>
            <w:tcW w:w="1080" w:type="dxa"/>
            <w:tcBorders>
              <w:top w:val="single" w:sz="6" w:space="0" w:color="auto"/>
              <w:left w:val="single" w:sz="6" w:space="0" w:color="auto"/>
              <w:bottom w:val="single" w:sz="6" w:space="0" w:color="auto"/>
              <w:right w:val="single" w:sz="6" w:space="0" w:color="auto"/>
            </w:tcBorders>
          </w:tcPr>
          <w:p w14:paraId="4A6DB670" w14:textId="77777777" w:rsidR="00C23991" w:rsidRDefault="00C23991" w:rsidP="00C23991">
            <w:pPr>
              <w:widowControl/>
              <w:rPr>
                <w:rFonts w:ascii="Helvetica" w:hAnsi="Helvetica" w:cs="Helvetica"/>
              </w:rPr>
            </w:pPr>
            <w:r>
              <w:t> </w:t>
            </w:r>
          </w:p>
        </w:tc>
        <w:tc>
          <w:tcPr>
            <w:tcW w:w="2639" w:type="dxa"/>
            <w:tcBorders>
              <w:top w:val="single" w:sz="6" w:space="0" w:color="auto"/>
              <w:left w:val="single" w:sz="6" w:space="0" w:color="auto"/>
              <w:bottom w:val="single" w:sz="6" w:space="0" w:color="auto"/>
              <w:right w:val="single" w:sz="6" w:space="0" w:color="auto"/>
            </w:tcBorders>
          </w:tcPr>
          <w:p w14:paraId="6DFCB356" w14:textId="3233FA0E" w:rsidR="00C23991" w:rsidRDefault="00C23991" w:rsidP="00C23991">
            <w:pPr>
              <w:widowControl/>
              <w:rPr>
                <w:rFonts w:ascii="Helvetica" w:hAnsi="Helvetica" w:cs="Helvetica"/>
              </w:rPr>
            </w:pPr>
            <w:r>
              <w:t xml:space="preserve">Department / Program / </w:t>
            </w:r>
            <w:proofErr w:type="gramStart"/>
            <w:r>
              <w:t>Faculty  -</w:t>
            </w:r>
            <w:proofErr w:type="gramEnd"/>
            <w:r>
              <w:t xml:space="preserve">  Heads or Leads</w:t>
            </w:r>
          </w:p>
        </w:tc>
      </w:tr>
      <w:tr w:rsidR="00C23991" w14:paraId="7285ECF9" w14:textId="77777777" w:rsidTr="00A35D31">
        <w:tc>
          <w:tcPr>
            <w:tcW w:w="3300" w:type="dxa"/>
            <w:tcBorders>
              <w:top w:val="single" w:sz="6" w:space="0" w:color="auto"/>
              <w:left w:val="single" w:sz="6" w:space="0" w:color="auto"/>
              <w:bottom w:val="single" w:sz="6" w:space="0" w:color="auto"/>
              <w:right w:val="single" w:sz="6" w:space="0" w:color="auto"/>
            </w:tcBorders>
          </w:tcPr>
          <w:p w14:paraId="379B44D4" w14:textId="77777777" w:rsidR="00C23991" w:rsidRPr="00C23991" w:rsidRDefault="00C23991" w:rsidP="00C23991">
            <w:pPr>
              <w:widowControl/>
              <w:rPr>
                <w:rFonts w:ascii="Helvetica" w:hAnsi="Helvetica" w:cs="Helvetica"/>
                <w:b/>
                <w:bCs/>
              </w:rPr>
            </w:pPr>
            <w:r w:rsidRPr="00C23991">
              <w:rPr>
                <w:b/>
                <w:bCs/>
              </w:rPr>
              <w:t>Team Review of Curriculum</w:t>
            </w:r>
          </w:p>
        </w:tc>
        <w:tc>
          <w:tcPr>
            <w:tcW w:w="2340" w:type="dxa"/>
            <w:tcBorders>
              <w:top w:val="single" w:sz="6" w:space="0" w:color="auto"/>
              <w:left w:val="single" w:sz="6" w:space="0" w:color="auto"/>
              <w:bottom w:val="single" w:sz="6" w:space="0" w:color="auto"/>
              <w:right w:val="single" w:sz="6" w:space="0" w:color="auto"/>
            </w:tcBorders>
          </w:tcPr>
          <w:p w14:paraId="5AAC4537" w14:textId="281D5C0B" w:rsidR="00C23991" w:rsidRDefault="00C23991" w:rsidP="00C23991">
            <w:pPr>
              <w:widowControl/>
              <w:rPr>
                <w:rFonts w:ascii="Helvetica" w:hAnsi="Helvetica" w:cs="Helvetica"/>
              </w:rPr>
            </w:pPr>
            <w:r>
              <w:t>1:00 p.m. – 3:</w:t>
            </w:r>
            <w:r w:rsidR="001C7735">
              <w:t>0</w:t>
            </w:r>
            <w:r>
              <w:t>0 p.m.</w:t>
            </w:r>
          </w:p>
        </w:tc>
        <w:tc>
          <w:tcPr>
            <w:tcW w:w="1080" w:type="dxa"/>
            <w:tcBorders>
              <w:top w:val="single" w:sz="6" w:space="0" w:color="auto"/>
              <w:left w:val="single" w:sz="6" w:space="0" w:color="auto"/>
              <w:bottom w:val="single" w:sz="6" w:space="0" w:color="auto"/>
              <w:right w:val="single" w:sz="6" w:space="0" w:color="auto"/>
            </w:tcBorders>
          </w:tcPr>
          <w:p w14:paraId="1DE844C5" w14:textId="77777777" w:rsidR="00C23991" w:rsidRDefault="00C23991" w:rsidP="00C23991">
            <w:pPr>
              <w:widowControl/>
              <w:rPr>
                <w:rFonts w:ascii="Helvetica" w:hAnsi="Helvetica" w:cs="Helvetica"/>
              </w:rPr>
            </w:pPr>
            <w:r>
              <w:t> </w:t>
            </w:r>
          </w:p>
        </w:tc>
        <w:tc>
          <w:tcPr>
            <w:tcW w:w="2639" w:type="dxa"/>
            <w:tcBorders>
              <w:top w:val="single" w:sz="6" w:space="0" w:color="auto"/>
              <w:left w:val="single" w:sz="6" w:space="0" w:color="auto"/>
              <w:bottom w:val="single" w:sz="6" w:space="0" w:color="auto"/>
              <w:right w:val="single" w:sz="6" w:space="0" w:color="auto"/>
            </w:tcBorders>
          </w:tcPr>
          <w:p w14:paraId="72A301B8" w14:textId="0E53B66F" w:rsidR="00C23991" w:rsidRDefault="00075B1A" w:rsidP="00C23991">
            <w:pPr>
              <w:widowControl/>
              <w:rPr>
                <w:rFonts w:ascii="Helvetica" w:hAnsi="Helvetica" w:cs="Helvetica"/>
              </w:rPr>
            </w:pPr>
            <w:r>
              <w:t>Accreditation Team</w:t>
            </w:r>
          </w:p>
        </w:tc>
      </w:tr>
      <w:tr w:rsidR="00C23991" w14:paraId="291908E6" w14:textId="77777777" w:rsidTr="00A35D31">
        <w:tc>
          <w:tcPr>
            <w:tcW w:w="3300" w:type="dxa"/>
            <w:tcBorders>
              <w:top w:val="single" w:sz="6" w:space="0" w:color="auto"/>
              <w:left w:val="single" w:sz="6" w:space="0" w:color="auto"/>
              <w:bottom w:val="single" w:sz="6" w:space="0" w:color="auto"/>
              <w:right w:val="single" w:sz="6" w:space="0" w:color="auto"/>
            </w:tcBorders>
          </w:tcPr>
          <w:p w14:paraId="5DB89A0D" w14:textId="288D62F0" w:rsidR="00C23991" w:rsidRDefault="00C23991" w:rsidP="00C23991">
            <w:pPr>
              <w:widowControl/>
            </w:pPr>
            <w:r w:rsidRPr="00890376">
              <w:rPr>
                <w:b/>
                <w:bCs/>
              </w:rPr>
              <w:t xml:space="preserve">Team </w:t>
            </w:r>
            <w:r w:rsidR="00075B1A">
              <w:rPr>
                <w:b/>
                <w:bCs/>
              </w:rPr>
              <w:t xml:space="preserve">Visitation </w:t>
            </w:r>
            <w:r w:rsidRPr="00890376">
              <w:rPr>
                <w:b/>
                <w:bCs/>
              </w:rPr>
              <w:t>Review and Drafting of Initial Findings</w:t>
            </w:r>
          </w:p>
        </w:tc>
        <w:tc>
          <w:tcPr>
            <w:tcW w:w="2340" w:type="dxa"/>
            <w:tcBorders>
              <w:top w:val="single" w:sz="6" w:space="0" w:color="auto"/>
              <w:left w:val="single" w:sz="6" w:space="0" w:color="auto"/>
              <w:bottom w:val="single" w:sz="6" w:space="0" w:color="auto"/>
              <w:right w:val="single" w:sz="6" w:space="0" w:color="auto"/>
            </w:tcBorders>
          </w:tcPr>
          <w:p w14:paraId="0DFAD7D1" w14:textId="516435B2" w:rsidR="00C23991" w:rsidRDefault="001C7735" w:rsidP="00C23991">
            <w:pPr>
              <w:widowControl/>
            </w:pPr>
            <w:r>
              <w:t>3</w:t>
            </w:r>
            <w:r w:rsidR="00C23991">
              <w:t>:</w:t>
            </w:r>
            <w:r>
              <w:t>0</w:t>
            </w:r>
            <w:r w:rsidR="00C23991">
              <w:t xml:space="preserve">0 p.m. - </w:t>
            </w:r>
            <w:r>
              <w:t>4</w:t>
            </w:r>
            <w:r w:rsidR="00C23991">
              <w:t>:</w:t>
            </w:r>
            <w:r>
              <w:t>0</w:t>
            </w:r>
            <w:r w:rsidR="00C23991">
              <w:t>0 p.m.</w:t>
            </w:r>
          </w:p>
        </w:tc>
        <w:tc>
          <w:tcPr>
            <w:tcW w:w="1080" w:type="dxa"/>
            <w:tcBorders>
              <w:top w:val="single" w:sz="6" w:space="0" w:color="auto"/>
              <w:left w:val="single" w:sz="6" w:space="0" w:color="auto"/>
              <w:bottom w:val="single" w:sz="6" w:space="0" w:color="auto"/>
              <w:right w:val="single" w:sz="6" w:space="0" w:color="auto"/>
            </w:tcBorders>
          </w:tcPr>
          <w:p w14:paraId="6B362066" w14:textId="77777777" w:rsidR="00C23991" w:rsidRDefault="00C23991" w:rsidP="00C23991">
            <w:pPr>
              <w:widowControl/>
            </w:pPr>
          </w:p>
        </w:tc>
        <w:tc>
          <w:tcPr>
            <w:tcW w:w="2639" w:type="dxa"/>
            <w:tcBorders>
              <w:top w:val="single" w:sz="6" w:space="0" w:color="auto"/>
              <w:left w:val="single" w:sz="6" w:space="0" w:color="auto"/>
              <w:bottom w:val="single" w:sz="6" w:space="0" w:color="auto"/>
              <w:right w:val="single" w:sz="6" w:space="0" w:color="auto"/>
            </w:tcBorders>
          </w:tcPr>
          <w:p w14:paraId="1685E118" w14:textId="19B04CF6" w:rsidR="00C23991" w:rsidRDefault="00075B1A" w:rsidP="00C23991">
            <w:pPr>
              <w:widowControl/>
            </w:pPr>
            <w:r>
              <w:t>Accreditation Team</w:t>
            </w:r>
          </w:p>
        </w:tc>
      </w:tr>
      <w:tr w:rsidR="00C23991" w14:paraId="6BF947F7" w14:textId="77777777" w:rsidTr="00A35D31">
        <w:tc>
          <w:tcPr>
            <w:tcW w:w="3300" w:type="dxa"/>
            <w:tcBorders>
              <w:top w:val="single" w:sz="6" w:space="0" w:color="auto"/>
              <w:left w:val="single" w:sz="6" w:space="0" w:color="auto"/>
              <w:bottom w:val="single" w:sz="6" w:space="0" w:color="auto"/>
              <w:right w:val="single" w:sz="6" w:space="0" w:color="auto"/>
            </w:tcBorders>
          </w:tcPr>
          <w:p w14:paraId="16E0F37C" w14:textId="22E92BC2" w:rsidR="00C23991" w:rsidRDefault="00C23991" w:rsidP="00C23991">
            <w:pPr>
              <w:widowControl/>
              <w:rPr>
                <w:rFonts w:ascii="Helvetica" w:hAnsi="Helvetica" w:cs="Helvetica"/>
              </w:rPr>
            </w:pPr>
            <w:r w:rsidRPr="00890376">
              <w:rPr>
                <w:b/>
                <w:bCs/>
              </w:rPr>
              <w:t>Final Debriefing with Program Head</w:t>
            </w:r>
          </w:p>
        </w:tc>
        <w:tc>
          <w:tcPr>
            <w:tcW w:w="2340" w:type="dxa"/>
            <w:tcBorders>
              <w:top w:val="single" w:sz="6" w:space="0" w:color="auto"/>
              <w:left w:val="single" w:sz="6" w:space="0" w:color="auto"/>
              <w:bottom w:val="single" w:sz="6" w:space="0" w:color="auto"/>
              <w:right w:val="single" w:sz="6" w:space="0" w:color="auto"/>
            </w:tcBorders>
          </w:tcPr>
          <w:p w14:paraId="4EE9AC98" w14:textId="465A85EB" w:rsidR="00C23991" w:rsidRDefault="001C7735" w:rsidP="00C23991">
            <w:pPr>
              <w:widowControl/>
              <w:rPr>
                <w:rFonts w:ascii="Helvetica" w:hAnsi="Helvetica" w:cs="Helvetica"/>
              </w:rPr>
            </w:pPr>
            <w:r>
              <w:t>4</w:t>
            </w:r>
            <w:r w:rsidR="00C23991">
              <w:t>:</w:t>
            </w:r>
            <w:r>
              <w:t>0</w:t>
            </w:r>
            <w:r w:rsidR="00C23991">
              <w:t>0 p.m. - 4:</w:t>
            </w:r>
            <w:r>
              <w:t>3</w:t>
            </w:r>
            <w:r w:rsidR="00C23991">
              <w:t>0 p.m.</w:t>
            </w:r>
          </w:p>
        </w:tc>
        <w:tc>
          <w:tcPr>
            <w:tcW w:w="1080" w:type="dxa"/>
            <w:tcBorders>
              <w:top w:val="single" w:sz="6" w:space="0" w:color="auto"/>
              <w:left w:val="single" w:sz="6" w:space="0" w:color="auto"/>
              <w:bottom w:val="single" w:sz="6" w:space="0" w:color="auto"/>
              <w:right w:val="single" w:sz="6" w:space="0" w:color="auto"/>
            </w:tcBorders>
          </w:tcPr>
          <w:p w14:paraId="758F272C" w14:textId="77777777" w:rsidR="00C23991" w:rsidRDefault="00C23991" w:rsidP="00C23991">
            <w:pPr>
              <w:widowControl/>
              <w:rPr>
                <w:rFonts w:ascii="Helvetica" w:hAnsi="Helvetica" w:cs="Helvetica"/>
              </w:rPr>
            </w:pPr>
            <w:r>
              <w:t> </w:t>
            </w:r>
          </w:p>
        </w:tc>
        <w:tc>
          <w:tcPr>
            <w:tcW w:w="2639" w:type="dxa"/>
            <w:tcBorders>
              <w:top w:val="single" w:sz="6" w:space="0" w:color="auto"/>
              <w:left w:val="single" w:sz="6" w:space="0" w:color="auto"/>
              <w:bottom w:val="single" w:sz="6" w:space="0" w:color="auto"/>
              <w:right w:val="single" w:sz="6" w:space="0" w:color="auto"/>
            </w:tcBorders>
          </w:tcPr>
          <w:p w14:paraId="0FDEA8AA" w14:textId="3C8A66B0" w:rsidR="00C23991" w:rsidRDefault="00075B1A" w:rsidP="00C23991">
            <w:pPr>
              <w:widowControl/>
              <w:rPr>
                <w:rFonts w:ascii="Helvetica" w:hAnsi="Helvetica" w:cs="Helvetica"/>
              </w:rPr>
            </w:pPr>
            <w:r>
              <w:t>Department Head / Program Head</w:t>
            </w:r>
          </w:p>
        </w:tc>
      </w:tr>
      <w:tr w:rsidR="00C23991" w14:paraId="74CFA429" w14:textId="77777777" w:rsidTr="00A35D31">
        <w:tc>
          <w:tcPr>
            <w:tcW w:w="3300" w:type="dxa"/>
            <w:tcBorders>
              <w:top w:val="single" w:sz="6" w:space="0" w:color="auto"/>
              <w:left w:val="single" w:sz="6" w:space="0" w:color="auto"/>
              <w:bottom w:val="single" w:sz="6" w:space="0" w:color="auto"/>
              <w:right w:val="single" w:sz="6" w:space="0" w:color="auto"/>
            </w:tcBorders>
          </w:tcPr>
          <w:p w14:paraId="554AB023" w14:textId="77777777" w:rsidR="00C23991" w:rsidRPr="00E7448F" w:rsidRDefault="00C23991" w:rsidP="00C23991">
            <w:pPr>
              <w:widowControl/>
              <w:rPr>
                <w:rFonts w:ascii="Helvetica" w:hAnsi="Helvetica" w:cs="Helvetica"/>
                <w:b/>
                <w:bCs/>
              </w:rPr>
            </w:pPr>
            <w:r w:rsidRPr="00E7448F">
              <w:rPr>
                <w:b/>
                <w:bCs/>
              </w:rPr>
              <w:t>End of Visit Day One</w:t>
            </w:r>
          </w:p>
        </w:tc>
        <w:tc>
          <w:tcPr>
            <w:tcW w:w="2340" w:type="dxa"/>
            <w:tcBorders>
              <w:top w:val="single" w:sz="6" w:space="0" w:color="auto"/>
              <w:left w:val="single" w:sz="6" w:space="0" w:color="auto"/>
              <w:bottom w:val="single" w:sz="6" w:space="0" w:color="auto"/>
              <w:right w:val="single" w:sz="6" w:space="0" w:color="auto"/>
            </w:tcBorders>
          </w:tcPr>
          <w:p w14:paraId="2D540DA7" w14:textId="77777777" w:rsidR="00C23991" w:rsidRDefault="00C23991" w:rsidP="00C23991">
            <w:pPr>
              <w:widowControl/>
              <w:rPr>
                <w:rFonts w:ascii="Helvetica" w:hAnsi="Helvetica" w:cs="Helvetica"/>
              </w:rPr>
            </w:pPr>
            <w:r>
              <w:t>4:30 p.m.</w:t>
            </w:r>
          </w:p>
        </w:tc>
        <w:tc>
          <w:tcPr>
            <w:tcW w:w="1080" w:type="dxa"/>
            <w:tcBorders>
              <w:top w:val="single" w:sz="6" w:space="0" w:color="auto"/>
              <w:left w:val="single" w:sz="6" w:space="0" w:color="auto"/>
              <w:bottom w:val="single" w:sz="6" w:space="0" w:color="auto"/>
              <w:right w:val="single" w:sz="6" w:space="0" w:color="auto"/>
            </w:tcBorders>
          </w:tcPr>
          <w:p w14:paraId="0C9C7878" w14:textId="77777777" w:rsidR="00C23991" w:rsidRDefault="00C23991" w:rsidP="00C23991">
            <w:pPr>
              <w:widowControl/>
              <w:rPr>
                <w:rFonts w:ascii="Helvetica" w:hAnsi="Helvetica" w:cs="Helvetica"/>
              </w:rPr>
            </w:pPr>
            <w:r>
              <w:t> </w:t>
            </w:r>
          </w:p>
        </w:tc>
        <w:tc>
          <w:tcPr>
            <w:tcW w:w="2639" w:type="dxa"/>
            <w:tcBorders>
              <w:top w:val="single" w:sz="6" w:space="0" w:color="auto"/>
              <w:left w:val="single" w:sz="6" w:space="0" w:color="auto"/>
              <w:bottom w:val="single" w:sz="6" w:space="0" w:color="auto"/>
              <w:right w:val="single" w:sz="6" w:space="0" w:color="auto"/>
            </w:tcBorders>
          </w:tcPr>
          <w:p w14:paraId="69C63AEE" w14:textId="77777777" w:rsidR="00C23991" w:rsidRDefault="00C23991" w:rsidP="00C23991">
            <w:pPr>
              <w:widowControl/>
              <w:rPr>
                <w:rFonts w:ascii="Helvetica" w:hAnsi="Helvetica" w:cs="Helvetica"/>
              </w:rPr>
            </w:pPr>
            <w:r>
              <w:t> </w:t>
            </w:r>
          </w:p>
        </w:tc>
      </w:tr>
    </w:tbl>
    <w:p w14:paraId="7A19B6CF" w14:textId="77777777" w:rsidR="009C6B73" w:rsidRDefault="009C6B73" w:rsidP="002C1A2C">
      <w:pPr>
        <w:pStyle w:val="NormalWeb"/>
        <w:widowControl/>
        <w:rPr>
          <w:rFonts w:ascii="Times New Roman" w:hAnsi="Times New Roman" w:cs="Times New Roman"/>
          <w:b/>
          <w:bCs/>
        </w:rPr>
      </w:pPr>
    </w:p>
    <w:sectPr w:rsidR="009C6B73" w:rsidSect="007027C7">
      <w:pgSz w:w="11910" w:h="16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892AA" w14:textId="77777777" w:rsidR="00CF675F" w:rsidRDefault="00CF675F">
      <w:pPr>
        <w:spacing w:after="0" w:line="240" w:lineRule="auto"/>
      </w:pPr>
      <w:r>
        <w:separator/>
      </w:r>
    </w:p>
  </w:endnote>
  <w:endnote w:type="continuationSeparator" w:id="0">
    <w:p w14:paraId="4D7B4F3D" w14:textId="77777777" w:rsidR="00CF675F" w:rsidRDefault="00CF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697CD" w14:textId="77777777" w:rsidR="003F1B33" w:rsidRDefault="003F1B33">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Pr>
        <w:noProof/>
        <w:color w:val="17365D" w:themeColor="text2" w:themeShade="BF"/>
      </w:rPr>
      <w:t>1</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Pr>
        <w:noProof/>
        <w:color w:val="17365D" w:themeColor="text2" w:themeShade="BF"/>
      </w:rPr>
      <w:t>1</w:t>
    </w:r>
    <w:r>
      <w:rPr>
        <w:color w:val="17365D" w:themeColor="text2" w:themeShade="BF"/>
      </w:rPr>
      <w:fldChar w:fldCharType="end"/>
    </w:r>
  </w:p>
  <w:p w14:paraId="41472C53" w14:textId="77777777" w:rsidR="003F1B33" w:rsidRDefault="003F1B3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AAF87" w14:textId="77777777" w:rsidR="003F1B33" w:rsidRDefault="003F1B33">
    <w:pPr>
      <w:pBdr>
        <w:top w:val="nil"/>
        <w:left w:val="nil"/>
        <w:bottom w:val="nil"/>
        <w:right w:val="nil"/>
        <w:between w:val="nil"/>
      </w:pBdr>
      <w:tabs>
        <w:tab w:val="center" w:pos="5307"/>
        <w:tab w:val="right" w:pos="10529"/>
      </w:tabs>
      <w:spacing w:after="0"/>
      <w:ind w:left="0" w:hanging="86"/>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50390" w14:textId="77777777" w:rsidR="003F1B33" w:rsidRDefault="003F1B33">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Pr>
        <w:noProof/>
        <w:color w:val="17365D" w:themeColor="text2" w:themeShade="BF"/>
      </w:rPr>
      <w:t>1</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Pr>
        <w:noProof/>
        <w:color w:val="17365D" w:themeColor="text2" w:themeShade="BF"/>
      </w:rPr>
      <w:t>1</w:t>
    </w:r>
    <w:r>
      <w:rPr>
        <w:color w:val="17365D" w:themeColor="text2" w:themeShade="BF"/>
      </w:rPr>
      <w:fldChar w:fldCharType="end"/>
    </w:r>
  </w:p>
  <w:p w14:paraId="5DD8B884" w14:textId="1B40C151" w:rsidR="003F1B33" w:rsidRDefault="003F1B33" w:rsidP="009B6893">
    <w:pPr>
      <w:spacing w:after="0"/>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21338" w14:textId="77777777" w:rsidR="00CF675F" w:rsidRDefault="00CF675F">
      <w:pPr>
        <w:spacing w:after="0" w:line="240" w:lineRule="auto"/>
      </w:pPr>
      <w:r>
        <w:separator/>
      </w:r>
    </w:p>
  </w:footnote>
  <w:footnote w:type="continuationSeparator" w:id="0">
    <w:p w14:paraId="29E7C420" w14:textId="77777777" w:rsidR="00CF675F" w:rsidRDefault="00CF675F">
      <w:pPr>
        <w:spacing w:after="0" w:line="240" w:lineRule="auto"/>
      </w:pPr>
      <w:r>
        <w:continuationSeparator/>
      </w:r>
    </w:p>
  </w:footnote>
  <w:footnote w:id="1">
    <w:p w14:paraId="2805CCA3" w14:textId="6FF90F27" w:rsidR="003F1B33" w:rsidRDefault="003F1B33">
      <w:pPr>
        <w:spacing w:line="240" w:lineRule="auto"/>
        <w:ind w:left="0"/>
        <w:rPr>
          <w:sz w:val="16"/>
          <w:szCs w:val="16"/>
        </w:rPr>
      </w:pPr>
      <w:r>
        <w:rPr>
          <w:vertAlign w:val="superscript"/>
        </w:rPr>
        <w:footnoteRef/>
      </w:r>
      <w:r>
        <w:t xml:space="preserve"> </w:t>
      </w:r>
      <w:r w:rsidR="00013410" w:rsidRPr="00013410">
        <w:rPr>
          <w:sz w:val="16"/>
          <w:szCs w:val="16"/>
        </w:rPr>
        <w:t>[SA citation]</w:t>
      </w:r>
      <w:r w:rsidR="00013410" w:rsidRPr="00013410">
        <w:rPr>
          <w:sz w:val="16"/>
          <w:szCs w:val="16"/>
        </w:rPr>
        <w:t xml:space="preserve"> </w:t>
      </w:r>
      <w:r>
        <w:rPr>
          <w:sz w:val="16"/>
          <w:szCs w:val="16"/>
        </w:rPr>
        <w:t xml:space="preserve">“The eight signatories of the Seoul Accord have joined together for the primary purpose of contributing to the improvement of computing education worldwide through the mutual recognition of accredited academic computing programs that prepare graduates for professional practice. By establishing desired attributes for graduates of computing programs that prepare graduates for professional practice...” </w:t>
      </w:r>
      <w:bookmarkStart w:id="4" w:name="_Hlk155625769"/>
      <w:r>
        <w:rPr>
          <w:sz w:val="16"/>
          <w:szCs w:val="16"/>
        </w:rPr>
        <w:t xml:space="preserve"> (Seoul Accord is now 18 signatories)</w:t>
      </w:r>
      <w:bookmarkEnd w:id="4"/>
    </w:p>
    <w:p w14:paraId="018843AA" w14:textId="77777777" w:rsidR="003F1B33" w:rsidRDefault="003F1B33">
      <w:pPr>
        <w:spacing w:line="240" w:lineRule="auto"/>
        <w:ind w:left="0"/>
        <w:rPr>
          <w:sz w:val="16"/>
          <w:szCs w:val="16"/>
        </w:rPr>
      </w:pPr>
      <w:r>
        <w:rPr>
          <w:sz w:val="16"/>
          <w:szCs w:val="16"/>
        </w:rPr>
        <w:t xml:space="preserve">URL:  </w:t>
      </w:r>
      <w:hyperlink r:id="rId1">
        <w:r>
          <w:rPr>
            <w:color w:val="0000FF"/>
            <w:sz w:val="16"/>
            <w:szCs w:val="16"/>
            <w:u w:val="single"/>
          </w:rPr>
          <w:t>http://www.seoulaccord.org/about.php</w:t>
        </w:r>
      </w:hyperlink>
    </w:p>
    <w:p w14:paraId="639877F2" w14:textId="77777777" w:rsidR="003F1B33" w:rsidRDefault="003F1B33">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31009" w14:textId="77777777" w:rsidR="003F1B33" w:rsidRDefault="003F1B33">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8745" distR="118745" simplePos="0" relativeHeight="251658240" behindDoc="0" locked="0" layoutInCell="1" hidden="0" allowOverlap="1" wp14:anchorId="2833053D" wp14:editId="485CB7D9">
              <wp:simplePos x="0" y="0"/>
              <wp:positionH relativeFrom="margin">
                <wp:posOffset>-334326</wp:posOffset>
              </wp:positionH>
              <wp:positionV relativeFrom="page">
                <wp:posOffset>477838</wp:posOffset>
              </wp:positionV>
              <wp:extent cx="6541135" cy="279400"/>
              <wp:effectExtent l="0" t="0" r="0" b="0"/>
              <wp:wrapSquare wrapText="bothSides" distT="0" distB="0" distL="118745" distR="118745"/>
              <wp:docPr id="1" name="Rectangle 1"/>
              <wp:cNvGraphicFramePr/>
              <a:graphic xmlns:a="http://schemas.openxmlformats.org/drawingml/2006/main">
                <a:graphicData uri="http://schemas.microsoft.com/office/word/2010/wordprocessingShape">
                  <wps:wsp>
                    <wps:cNvSpPr/>
                    <wps:spPr>
                      <a:xfrm>
                        <a:off x="2080195" y="3645063"/>
                        <a:ext cx="6531610" cy="269875"/>
                      </a:xfrm>
                      <a:prstGeom prst="rect">
                        <a:avLst/>
                      </a:prstGeom>
                      <a:solidFill>
                        <a:schemeClr val="accent1"/>
                      </a:solidFill>
                      <a:ln>
                        <a:noFill/>
                      </a:ln>
                    </wps:spPr>
                    <wps:txbx>
                      <w:txbxContent>
                        <w:p w14:paraId="6AF63609" w14:textId="77777777" w:rsidR="003F1B33" w:rsidRDefault="003F1B33">
                          <w:pPr>
                            <w:spacing w:after="0" w:line="240" w:lineRule="auto"/>
                            <w:ind w:left="0"/>
                            <w:textDirection w:val="btLr"/>
                          </w:pPr>
                          <w:r>
                            <w:rPr>
                              <w:rFonts w:ascii="Arial" w:eastAsia="Arial" w:hAnsi="Arial" w:cs="Arial"/>
                              <w:smallCaps/>
                              <w:color w:val="FFFFFF"/>
                              <w:sz w:val="28"/>
                            </w:rPr>
                            <w:t xml:space="preserve">     </w:t>
                          </w:r>
                        </w:p>
                      </w:txbxContent>
                    </wps:txbx>
                    <wps:bodyPr spcFirstLastPara="1" wrap="square" lIns="91425" tIns="45700" rIns="91425" bIns="45700" anchor="ctr" anchorCtr="0">
                      <a:noAutofit/>
                    </wps:bodyPr>
                  </wps:wsp>
                </a:graphicData>
              </a:graphic>
            </wp:anchor>
          </w:drawing>
        </mc:Choice>
        <mc:Fallback>
          <w:pict>
            <v:rect w14:anchorId="2833053D" id="Rectangle 1" o:spid="_x0000_s1032" style="position:absolute;left:0;text-align:left;margin-left:-26.3pt;margin-top:37.65pt;width:515.05pt;height:22pt;z-index:251658240;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" fillcolor="#4f81bd [3204]" stroked="f">
              <v:textbox inset="2.53958mm,1.2694mm,2.53958mm,1.2694mm">
                <w:txbxContent>
                  <w:p w14:paraId="6AF63609" w14:textId="77777777" w:rsidR="003F1B33" w:rsidRDefault="003F1B33">
                    <w:pPr>
                      <w:spacing w:after="0" w:line="240" w:lineRule="auto"/>
                      <w:ind w:left="0"/>
                      <w:textDirection w:val="btLr"/>
                    </w:pPr>
                    <w:r>
                      <w:rPr>
                        <w:rFonts w:ascii="Arial" w:eastAsia="Arial" w:hAnsi="Arial" w:cs="Arial"/>
                        <w:smallCaps/>
                        <w:color w:val="FFFFFF"/>
                        <w:sz w:val="28"/>
                      </w:rPr>
                      <w:t xml:space="preserve">     </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3F2"/>
    <w:multiLevelType w:val="singleLevel"/>
    <w:tmpl w:val="00000403"/>
    <w:lvl w:ilvl="0">
      <w:start w:val="1"/>
      <w:numFmt w:val="bullet"/>
      <w:lvlText w:val="·"/>
      <w:lvlJc w:val="left"/>
      <w:pPr>
        <w:ind w:left="720" w:hanging="360"/>
      </w:pPr>
      <w:rPr>
        <w:rFonts w:ascii="Symbol" w:hAnsi="Symbol" w:cs="Symbol"/>
      </w:rPr>
    </w:lvl>
  </w:abstractNum>
  <w:abstractNum w:abstractNumId="1" w15:restartNumberingAfterBreak="0">
    <w:nsid w:val="032F4F89"/>
    <w:multiLevelType w:val="multilevel"/>
    <w:tmpl w:val="0A12C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6E39ED"/>
    <w:multiLevelType w:val="hybridMultilevel"/>
    <w:tmpl w:val="CD9EC4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5D0DCB"/>
    <w:multiLevelType w:val="hybridMultilevel"/>
    <w:tmpl w:val="D3F87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46BC8"/>
    <w:multiLevelType w:val="multilevel"/>
    <w:tmpl w:val="54A25280"/>
    <w:lvl w:ilvl="0">
      <w:start w:val="1"/>
      <w:numFmt w:val="decimal"/>
      <w:lvlText w:val="%1."/>
      <w:lvlJc w:val="left"/>
      <w:pPr>
        <w:ind w:left="806" w:hanging="360"/>
      </w:pPr>
    </w:lvl>
    <w:lvl w:ilvl="1">
      <w:start w:val="1"/>
      <w:numFmt w:val="lowerLetter"/>
      <w:lvlText w:val="%2."/>
      <w:lvlJc w:val="left"/>
      <w:pPr>
        <w:ind w:left="1526" w:hanging="360"/>
      </w:pPr>
    </w:lvl>
    <w:lvl w:ilvl="2">
      <w:start w:val="1"/>
      <w:numFmt w:val="lowerLetter"/>
      <w:lvlText w:val="%3."/>
      <w:lvlJc w:val="lef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5" w15:restartNumberingAfterBreak="0">
    <w:nsid w:val="1C1F075F"/>
    <w:multiLevelType w:val="hybridMultilevel"/>
    <w:tmpl w:val="B23C2C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1074F79"/>
    <w:multiLevelType w:val="multilevel"/>
    <w:tmpl w:val="438E0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224B7A"/>
    <w:multiLevelType w:val="multilevel"/>
    <w:tmpl w:val="81BC7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8D400C2"/>
    <w:multiLevelType w:val="multilevel"/>
    <w:tmpl w:val="68BEC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46233E"/>
    <w:multiLevelType w:val="multilevel"/>
    <w:tmpl w:val="99A24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4642DD"/>
    <w:multiLevelType w:val="hybridMultilevel"/>
    <w:tmpl w:val="C0CC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E38C5"/>
    <w:multiLevelType w:val="hybridMultilevel"/>
    <w:tmpl w:val="8C14620A"/>
    <w:lvl w:ilvl="0" w:tplc="1009000B">
      <w:start w:val="1"/>
      <w:numFmt w:val="bullet"/>
      <w:lvlText w:val=""/>
      <w:lvlJc w:val="left"/>
      <w:pPr>
        <w:ind w:left="806" w:hanging="360"/>
      </w:pPr>
      <w:rPr>
        <w:rFonts w:ascii="Wingdings" w:hAnsi="Wingdings" w:hint="default"/>
      </w:rPr>
    </w:lvl>
    <w:lvl w:ilvl="1" w:tplc="10090003" w:tentative="1">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abstractNum w:abstractNumId="12" w15:restartNumberingAfterBreak="0">
    <w:nsid w:val="39094394"/>
    <w:multiLevelType w:val="multilevel"/>
    <w:tmpl w:val="A54A9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955E67"/>
    <w:multiLevelType w:val="multilevel"/>
    <w:tmpl w:val="E06C3B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6B0D1C"/>
    <w:multiLevelType w:val="multilevel"/>
    <w:tmpl w:val="4A70F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6A26EBA"/>
    <w:multiLevelType w:val="multilevel"/>
    <w:tmpl w:val="484C0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F042452"/>
    <w:multiLevelType w:val="multilevel"/>
    <w:tmpl w:val="36361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765558"/>
    <w:multiLevelType w:val="multilevel"/>
    <w:tmpl w:val="B284019C"/>
    <w:lvl w:ilvl="0">
      <w:start w:val="1"/>
      <w:numFmt w:val="decimal"/>
      <w:lvlText w:val="%1."/>
      <w:lvlJc w:val="left"/>
      <w:pPr>
        <w:ind w:left="806" w:hanging="360"/>
      </w:p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18" w15:restartNumberingAfterBreak="0">
    <w:nsid w:val="5F823AAB"/>
    <w:multiLevelType w:val="multilevel"/>
    <w:tmpl w:val="FB86E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C34F22"/>
    <w:multiLevelType w:val="multilevel"/>
    <w:tmpl w:val="FCB07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023F29"/>
    <w:multiLevelType w:val="multilevel"/>
    <w:tmpl w:val="9F5C15F6"/>
    <w:lvl w:ilvl="0">
      <w:start w:val="1"/>
      <w:numFmt w:val="decimal"/>
      <w:lvlText w:val="%1."/>
      <w:lvlJc w:val="left"/>
      <w:pPr>
        <w:ind w:left="1004" w:hanging="360"/>
      </w:p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1" w15:restartNumberingAfterBreak="0">
    <w:nsid w:val="693905DD"/>
    <w:multiLevelType w:val="hybridMultilevel"/>
    <w:tmpl w:val="1DB6484A"/>
    <w:lvl w:ilvl="0" w:tplc="1009000B">
      <w:start w:val="1"/>
      <w:numFmt w:val="bullet"/>
      <w:lvlText w:val=""/>
      <w:lvlJc w:val="left"/>
      <w:pPr>
        <w:ind w:left="806" w:hanging="360"/>
      </w:pPr>
      <w:rPr>
        <w:rFonts w:ascii="Wingdings" w:hAnsi="Wingdings" w:hint="default"/>
      </w:rPr>
    </w:lvl>
    <w:lvl w:ilvl="1" w:tplc="10090003" w:tentative="1">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abstractNum w:abstractNumId="22" w15:restartNumberingAfterBreak="0">
    <w:nsid w:val="6AA4619B"/>
    <w:multiLevelType w:val="multilevel"/>
    <w:tmpl w:val="81F07C54"/>
    <w:lvl w:ilvl="0">
      <w:start w:val="1"/>
      <w:numFmt w:val="decimal"/>
      <w:lvlText w:val="%1."/>
      <w:lvlJc w:val="left"/>
      <w:pPr>
        <w:ind w:left="806" w:hanging="360"/>
      </w:p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23" w15:restartNumberingAfterBreak="0">
    <w:nsid w:val="6C0D75E0"/>
    <w:multiLevelType w:val="hybridMultilevel"/>
    <w:tmpl w:val="AB1493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E987D17"/>
    <w:multiLevelType w:val="multilevel"/>
    <w:tmpl w:val="6EB2FC02"/>
    <w:lvl w:ilvl="0">
      <w:start w:val="1"/>
      <w:numFmt w:val="decimal"/>
      <w:lvlText w:val="%1."/>
      <w:lvlJc w:val="left"/>
      <w:pPr>
        <w:ind w:left="2606"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5" w15:restartNumberingAfterBreak="0">
    <w:nsid w:val="756334E4"/>
    <w:multiLevelType w:val="multilevel"/>
    <w:tmpl w:val="C02AA2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452165076">
    <w:abstractNumId w:val="24"/>
  </w:num>
  <w:num w:numId="2" w16cid:durableId="1216040309">
    <w:abstractNumId w:val="15"/>
  </w:num>
  <w:num w:numId="3" w16cid:durableId="1960261993">
    <w:abstractNumId w:val="8"/>
  </w:num>
  <w:num w:numId="4" w16cid:durableId="908462986">
    <w:abstractNumId w:val="19"/>
  </w:num>
  <w:num w:numId="5" w16cid:durableId="1573154679">
    <w:abstractNumId w:val="25"/>
  </w:num>
  <w:num w:numId="6" w16cid:durableId="1995642427">
    <w:abstractNumId w:val="20"/>
  </w:num>
  <w:num w:numId="7" w16cid:durableId="1033457532">
    <w:abstractNumId w:val="18"/>
  </w:num>
  <w:num w:numId="8" w16cid:durableId="176894296">
    <w:abstractNumId w:val="12"/>
  </w:num>
  <w:num w:numId="9" w16cid:durableId="1110470499">
    <w:abstractNumId w:val="6"/>
  </w:num>
  <w:num w:numId="10" w16cid:durableId="332030026">
    <w:abstractNumId w:val="13"/>
  </w:num>
  <w:num w:numId="11" w16cid:durableId="2120487715">
    <w:abstractNumId w:val="17"/>
  </w:num>
  <w:num w:numId="12" w16cid:durableId="539245432">
    <w:abstractNumId w:val="4"/>
  </w:num>
  <w:num w:numId="13" w16cid:durableId="27030058">
    <w:abstractNumId w:val="14"/>
  </w:num>
  <w:num w:numId="14" w16cid:durableId="993222097">
    <w:abstractNumId w:val="16"/>
  </w:num>
  <w:num w:numId="15" w16cid:durableId="893783251">
    <w:abstractNumId w:val="7"/>
  </w:num>
  <w:num w:numId="16" w16cid:durableId="1581022924">
    <w:abstractNumId w:val="22"/>
  </w:num>
  <w:num w:numId="17" w16cid:durableId="466973684">
    <w:abstractNumId w:val="1"/>
  </w:num>
  <w:num w:numId="18" w16cid:durableId="1264342676">
    <w:abstractNumId w:val="9"/>
  </w:num>
  <w:num w:numId="19" w16cid:durableId="756756625">
    <w:abstractNumId w:val="10"/>
  </w:num>
  <w:num w:numId="20" w16cid:durableId="302543321">
    <w:abstractNumId w:val="0"/>
  </w:num>
  <w:num w:numId="21" w16cid:durableId="1863352222">
    <w:abstractNumId w:val="2"/>
  </w:num>
  <w:num w:numId="22" w16cid:durableId="967511033">
    <w:abstractNumId w:val="5"/>
  </w:num>
  <w:num w:numId="23" w16cid:durableId="468595342">
    <w:abstractNumId w:val="23"/>
  </w:num>
  <w:num w:numId="24" w16cid:durableId="2140604703">
    <w:abstractNumId w:val="11"/>
  </w:num>
  <w:num w:numId="25" w16cid:durableId="467095739">
    <w:abstractNumId w:val="21"/>
  </w:num>
  <w:num w:numId="26" w16cid:durableId="1616211731">
    <w:abstractNumId w:val="3"/>
  </w:num>
  <w:num w:numId="27" w16cid:durableId="185749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F6"/>
    <w:rsid w:val="00013410"/>
    <w:rsid w:val="000266AC"/>
    <w:rsid w:val="000406C3"/>
    <w:rsid w:val="00044BEB"/>
    <w:rsid w:val="0006398B"/>
    <w:rsid w:val="000661B1"/>
    <w:rsid w:val="00073CA3"/>
    <w:rsid w:val="00075B1A"/>
    <w:rsid w:val="000A2DC5"/>
    <w:rsid w:val="000C0C71"/>
    <w:rsid w:val="000E0C12"/>
    <w:rsid w:val="00123E2A"/>
    <w:rsid w:val="00130A8B"/>
    <w:rsid w:val="001437D5"/>
    <w:rsid w:val="0016075F"/>
    <w:rsid w:val="00162B39"/>
    <w:rsid w:val="00167DC7"/>
    <w:rsid w:val="001C66A5"/>
    <w:rsid w:val="001C7735"/>
    <w:rsid w:val="001D24EA"/>
    <w:rsid w:val="001D42F8"/>
    <w:rsid w:val="001E2B2A"/>
    <w:rsid w:val="00270AB3"/>
    <w:rsid w:val="00274D59"/>
    <w:rsid w:val="002A3DE3"/>
    <w:rsid w:val="002B5820"/>
    <w:rsid w:val="002C1A2C"/>
    <w:rsid w:val="002C4451"/>
    <w:rsid w:val="002D4E3E"/>
    <w:rsid w:val="002F4B7C"/>
    <w:rsid w:val="00312631"/>
    <w:rsid w:val="00345703"/>
    <w:rsid w:val="00357D49"/>
    <w:rsid w:val="003637AB"/>
    <w:rsid w:val="003D1DE7"/>
    <w:rsid w:val="003D423B"/>
    <w:rsid w:val="003E6515"/>
    <w:rsid w:val="003F1B33"/>
    <w:rsid w:val="003F2D1A"/>
    <w:rsid w:val="00400B8D"/>
    <w:rsid w:val="004403CE"/>
    <w:rsid w:val="00442BF5"/>
    <w:rsid w:val="00462770"/>
    <w:rsid w:val="004F196C"/>
    <w:rsid w:val="0052468F"/>
    <w:rsid w:val="00530C3B"/>
    <w:rsid w:val="005326C1"/>
    <w:rsid w:val="005327B8"/>
    <w:rsid w:val="005A1902"/>
    <w:rsid w:val="005A7F5F"/>
    <w:rsid w:val="005D44C6"/>
    <w:rsid w:val="005D6D83"/>
    <w:rsid w:val="005F081C"/>
    <w:rsid w:val="005F157D"/>
    <w:rsid w:val="005F3535"/>
    <w:rsid w:val="005F35FB"/>
    <w:rsid w:val="0067412F"/>
    <w:rsid w:val="006932CF"/>
    <w:rsid w:val="006D4846"/>
    <w:rsid w:val="006D5F38"/>
    <w:rsid w:val="007027C7"/>
    <w:rsid w:val="00764B20"/>
    <w:rsid w:val="0079480F"/>
    <w:rsid w:val="007D5439"/>
    <w:rsid w:val="007D76D5"/>
    <w:rsid w:val="00800075"/>
    <w:rsid w:val="00810C59"/>
    <w:rsid w:val="00831575"/>
    <w:rsid w:val="0084743E"/>
    <w:rsid w:val="008675BD"/>
    <w:rsid w:val="00872FBB"/>
    <w:rsid w:val="00890695"/>
    <w:rsid w:val="0090319B"/>
    <w:rsid w:val="0092697A"/>
    <w:rsid w:val="009A6A3E"/>
    <w:rsid w:val="009B6893"/>
    <w:rsid w:val="009C2603"/>
    <w:rsid w:val="009C6B73"/>
    <w:rsid w:val="009E5810"/>
    <w:rsid w:val="00A117F6"/>
    <w:rsid w:val="00A35D31"/>
    <w:rsid w:val="00A6686D"/>
    <w:rsid w:val="00A76233"/>
    <w:rsid w:val="00AA49DB"/>
    <w:rsid w:val="00AC0237"/>
    <w:rsid w:val="00AE76BA"/>
    <w:rsid w:val="00B01693"/>
    <w:rsid w:val="00B14A33"/>
    <w:rsid w:val="00B17D6A"/>
    <w:rsid w:val="00B2477B"/>
    <w:rsid w:val="00B600F2"/>
    <w:rsid w:val="00B711DF"/>
    <w:rsid w:val="00B94564"/>
    <w:rsid w:val="00BB417D"/>
    <w:rsid w:val="00BC2F7C"/>
    <w:rsid w:val="00C23991"/>
    <w:rsid w:val="00C5005D"/>
    <w:rsid w:val="00C51B1A"/>
    <w:rsid w:val="00C93220"/>
    <w:rsid w:val="00C956E7"/>
    <w:rsid w:val="00CF0FA7"/>
    <w:rsid w:val="00CF675F"/>
    <w:rsid w:val="00D062C7"/>
    <w:rsid w:val="00D22F52"/>
    <w:rsid w:val="00D26981"/>
    <w:rsid w:val="00D27C62"/>
    <w:rsid w:val="00D66DB5"/>
    <w:rsid w:val="00D86ED7"/>
    <w:rsid w:val="00E61EB3"/>
    <w:rsid w:val="00E64889"/>
    <w:rsid w:val="00E7448F"/>
    <w:rsid w:val="00E75ED8"/>
    <w:rsid w:val="00E77AE0"/>
    <w:rsid w:val="00E95C28"/>
    <w:rsid w:val="00EB5268"/>
    <w:rsid w:val="00EC4CEE"/>
    <w:rsid w:val="00ED659B"/>
    <w:rsid w:val="00F16F6C"/>
    <w:rsid w:val="00F4707D"/>
    <w:rsid w:val="00FF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667C4"/>
  <w15:docId w15:val="{406F773D-882A-4763-A916-BA46F318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CA" w:eastAsia="en-US" w:bidi="ar-SA"/>
      </w:rPr>
    </w:rPrDefault>
    <w:pPrDefault>
      <w:pPr>
        <w:widowControl w:val="0"/>
        <w:spacing w:after="120" w:line="360" w:lineRule="auto"/>
        <w:ind w:left="8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432"/>
      </w:tabs>
      <w:spacing w:before="240" w:after="60"/>
      <w:ind w:left="432" w:hanging="432"/>
      <w:outlineLvl w:val="0"/>
    </w:pPr>
    <w:rPr>
      <w:rFonts w:ascii="Arial" w:eastAsia="Arial" w:hAnsi="Arial" w:cs="Arial"/>
      <w:b/>
      <w:sz w:val="32"/>
      <w:szCs w:val="32"/>
    </w:rPr>
  </w:style>
  <w:style w:type="paragraph" w:styleId="Heading2">
    <w:name w:val="heading 2"/>
    <w:basedOn w:val="Normal"/>
    <w:next w:val="Normal"/>
    <w:link w:val="Heading2Char"/>
    <w:uiPriority w:val="9"/>
    <w:unhideWhenUsed/>
    <w:qFormat/>
    <w:pPr>
      <w:keepNext/>
      <w:tabs>
        <w:tab w:val="left" w:pos="426"/>
      </w:tabs>
      <w:spacing w:before="240" w:after="60" w:line="240" w:lineRule="auto"/>
      <w:ind w:left="426" w:hanging="426"/>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tabs>
        <w:tab w:val="left" w:pos="720"/>
      </w:tabs>
      <w:spacing w:before="240" w:after="60"/>
      <w:ind w:left="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 w:type="dxa"/>
        <w:right w:w="7" w:type="dxa"/>
      </w:tblCellMar>
    </w:tblPr>
  </w:style>
  <w:style w:type="table" w:customStyle="1" w:styleId="a3">
    <w:basedOn w:val="TableNormal"/>
    <w:tblPr>
      <w:tblStyleRowBandSize w:val="1"/>
      <w:tblStyleColBandSize w:val="1"/>
      <w:tblCellMar>
        <w:left w:w="7" w:type="dxa"/>
        <w:right w:w="7" w:type="dxa"/>
      </w:tblCellMar>
    </w:tblPr>
  </w:style>
  <w:style w:type="table" w:customStyle="1" w:styleId="a4">
    <w:basedOn w:val="TableNormal"/>
    <w:tblPr>
      <w:tblStyleRowBandSize w:val="1"/>
      <w:tblStyleColBandSize w:val="1"/>
      <w:tblCellMar>
        <w:left w:w="7" w:type="dxa"/>
        <w:right w:w="7" w:type="dxa"/>
      </w:tblCellMar>
    </w:tblPr>
  </w:style>
  <w:style w:type="table" w:customStyle="1" w:styleId="a5">
    <w:basedOn w:val="TableNormal"/>
    <w:tblPr>
      <w:tblStyleRowBandSize w:val="1"/>
      <w:tblStyleColBandSize w:val="1"/>
      <w:tblCellMar>
        <w:left w:w="7" w:type="dxa"/>
        <w:right w:w="7" w:type="dxa"/>
      </w:tblCellMar>
    </w:tblPr>
  </w:style>
  <w:style w:type="table" w:customStyle="1" w:styleId="a6">
    <w:basedOn w:val="TableNormal"/>
    <w:tblPr>
      <w:tblStyleRowBandSize w:val="1"/>
      <w:tblStyleColBandSize w:val="1"/>
      <w:tblCellMar>
        <w:left w:w="7" w:type="dxa"/>
        <w:right w:w="7" w:type="dxa"/>
      </w:tblCellMar>
    </w:tblPr>
  </w:style>
  <w:style w:type="table" w:customStyle="1" w:styleId="a7">
    <w:basedOn w:val="TableNormal"/>
    <w:tblPr>
      <w:tblStyleRowBandSize w:val="1"/>
      <w:tblStyleColBandSize w:val="1"/>
      <w:tblCellMar>
        <w:left w:w="7" w:type="dxa"/>
        <w:right w:w="7" w:type="dxa"/>
      </w:tblCellMar>
    </w:tblPr>
  </w:style>
  <w:style w:type="table" w:customStyle="1" w:styleId="a8">
    <w:basedOn w:val="TableNormal"/>
    <w:tblPr>
      <w:tblStyleRowBandSize w:val="1"/>
      <w:tblStyleColBandSize w:val="1"/>
      <w:tblCellMar>
        <w:left w:w="7" w:type="dxa"/>
        <w:right w:w="7"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0" w:type="dxa"/>
        <w:right w:w="0" w:type="dxa"/>
      </w:tblCellMar>
    </w:tblPr>
  </w:style>
  <w:style w:type="paragraph" w:styleId="ListParagraph">
    <w:name w:val="List Paragraph"/>
    <w:basedOn w:val="Normal"/>
    <w:uiPriority w:val="34"/>
    <w:qFormat/>
    <w:rsid w:val="00D22F52"/>
    <w:pPr>
      <w:ind w:left="720"/>
      <w:contextualSpacing/>
    </w:pPr>
  </w:style>
  <w:style w:type="paragraph" w:styleId="NoSpacing">
    <w:name w:val="No Spacing"/>
    <w:basedOn w:val="Normal"/>
    <w:link w:val="NoSpacingChar"/>
    <w:uiPriority w:val="1"/>
    <w:qFormat/>
    <w:rsid w:val="00D22F52"/>
    <w:pPr>
      <w:widowControl/>
      <w:spacing w:after="0" w:line="240" w:lineRule="auto"/>
      <w:ind w:left="0"/>
    </w:pPr>
    <w:rPr>
      <w:rFonts w:ascii="Calibri" w:hAnsi="Calibri"/>
      <w:sz w:val="20"/>
      <w:szCs w:val="20"/>
      <w:lang w:val="en-US" w:bidi="en-US"/>
    </w:rPr>
  </w:style>
  <w:style w:type="character" w:customStyle="1" w:styleId="NoSpacingChar">
    <w:name w:val="No Spacing Char"/>
    <w:link w:val="NoSpacing"/>
    <w:uiPriority w:val="1"/>
    <w:rsid w:val="00D22F52"/>
    <w:rPr>
      <w:rFonts w:ascii="Calibri" w:hAnsi="Calibri"/>
      <w:sz w:val="20"/>
      <w:szCs w:val="20"/>
      <w:lang w:val="en-US" w:bidi="en-US"/>
    </w:rPr>
  </w:style>
  <w:style w:type="paragraph" w:styleId="TOC1">
    <w:name w:val="toc 1"/>
    <w:basedOn w:val="Normal"/>
    <w:next w:val="Normal"/>
    <w:autoRedefine/>
    <w:uiPriority w:val="39"/>
    <w:unhideWhenUsed/>
    <w:rsid w:val="002D4E3E"/>
    <w:pPr>
      <w:spacing w:after="100"/>
      <w:ind w:left="0"/>
    </w:pPr>
  </w:style>
  <w:style w:type="paragraph" w:styleId="TOC2">
    <w:name w:val="toc 2"/>
    <w:basedOn w:val="Normal"/>
    <w:next w:val="Normal"/>
    <w:autoRedefine/>
    <w:uiPriority w:val="39"/>
    <w:unhideWhenUsed/>
    <w:rsid w:val="002D4E3E"/>
    <w:pPr>
      <w:spacing w:after="100"/>
      <w:ind w:left="240"/>
    </w:pPr>
  </w:style>
  <w:style w:type="paragraph" w:styleId="TOC3">
    <w:name w:val="toc 3"/>
    <w:basedOn w:val="Normal"/>
    <w:next w:val="Normal"/>
    <w:autoRedefine/>
    <w:uiPriority w:val="39"/>
    <w:unhideWhenUsed/>
    <w:rsid w:val="002D4E3E"/>
    <w:pPr>
      <w:spacing w:after="100"/>
      <w:ind w:left="480"/>
    </w:pPr>
  </w:style>
  <w:style w:type="character" w:styleId="Hyperlink">
    <w:name w:val="Hyperlink"/>
    <w:basedOn w:val="DefaultParagraphFont"/>
    <w:uiPriority w:val="99"/>
    <w:unhideWhenUsed/>
    <w:rsid w:val="002D4E3E"/>
    <w:rPr>
      <w:color w:val="0000FF" w:themeColor="hyperlink"/>
      <w:u w:val="single"/>
    </w:rPr>
  </w:style>
  <w:style w:type="paragraph" w:styleId="NormalWeb">
    <w:name w:val="Normal (Web)"/>
    <w:basedOn w:val="Normal"/>
    <w:uiPriority w:val="99"/>
    <w:rsid w:val="009C6B73"/>
    <w:pPr>
      <w:autoSpaceDE w:val="0"/>
      <w:autoSpaceDN w:val="0"/>
      <w:adjustRightInd w:val="0"/>
      <w:spacing w:before="99" w:after="99" w:line="240" w:lineRule="auto"/>
      <w:ind w:left="0"/>
    </w:pPr>
    <w:rPr>
      <w:rFonts w:ascii="Helvetica" w:hAnsi="Helvetica" w:cs="Helvetica"/>
      <w:lang w:val="en-US" w:eastAsia="en-CA"/>
    </w:rPr>
  </w:style>
  <w:style w:type="paragraph" w:styleId="Header">
    <w:name w:val="header"/>
    <w:basedOn w:val="Normal"/>
    <w:link w:val="HeaderChar"/>
    <w:uiPriority w:val="99"/>
    <w:unhideWhenUsed/>
    <w:rsid w:val="009B6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893"/>
  </w:style>
  <w:style w:type="paragraph" w:styleId="Footer">
    <w:name w:val="footer"/>
    <w:basedOn w:val="Normal"/>
    <w:link w:val="FooterChar"/>
    <w:uiPriority w:val="99"/>
    <w:unhideWhenUsed/>
    <w:rsid w:val="009B6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893"/>
  </w:style>
  <w:style w:type="table" w:styleId="TableGrid">
    <w:name w:val="Table Grid"/>
    <w:basedOn w:val="TableNormal"/>
    <w:uiPriority w:val="39"/>
    <w:rsid w:val="003D1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94564"/>
    <w:rPr>
      <w:rFonts w:ascii="Arial" w:eastAsia="Arial" w:hAnsi="Arial" w:cs="Arial"/>
      <w:b/>
      <w:i/>
      <w:sz w:val="28"/>
      <w:szCs w:val="28"/>
    </w:rPr>
  </w:style>
  <w:style w:type="paragraph" w:styleId="CommentText">
    <w:name w:val="annotation text"/>
    <w:basedOn w:val="Normal"/>
    <w:link w:val="CommentTextChar"/>
    <w:uiPriority w:val="99"/>
    <w:semiHidden/>
    <w:unhideWhenUsed/>
    <w:rsid w:val="00F16F6C"/>
    <w:pPr>
      <w:spacing w:line="240" w:lineRule="auto"/>
    </w:pPr>
    <w:rPr>
      <w:sz w:val="20"/>
      <w:szCs w:val="20"/>
    </w:rPr>
  </w:style>
  <w:style w:type="character" w:customStyle="1" w:styleId="CommentTextChar">
    <w:name w:val="Comment Text Char"/>
    <w:basedOn w:val="DefaultParagraphFont"/>
    <w:link w:val="CommentText"/>
    <w:uiPriority w:val="99"/>
    <w:semiHidden/>
    <w:rsid w:val="00F16F6C"/>
    <w:rPr>
      <w:sz w:val="20"/>
      <w:szCs w:val="20"/>
    </w:rPr>
  </w:style>
  <w:style w:type="character" w:styleId="CommentReference">
    <w:name w:val="annotation reference"/>
    <w:basedOn w:val="DefaultParagraphFont"/>
    <w:uiPriority w:val="99"/>
    <w:semiHidden/>
    <w:unhideWhenUsed/>
    <w:rsid w:val="00F16F6C"/>
    <w:rPr>
      <w:sz w:val="16"/>
      <w:szCs w:val="16"/>
    </w:rPr>
  </w:style>
  <w:style w:type="paragraph" w:styleId="BalloonText">
    <w:name w:val="Balloon Text"/>
    <w:basedOn w:val="Normal"/>
    <w:link w:val="BalloonTextChar"/>
    <w:uiPriority w:val="99"/>
    <w:semiHidden/>
    <w:unhideWhenUsed/>
    <w:rsid w:val="00F16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C4CEE"/>
    <w:rPr>
      <w:b/>
      <w:bCs/>
    </w:rPr>
  </w:style>
  <w:style w:type="character" w:customStyle="1" w:styleId="CommentSubjectChar">
    <w:name w:val="Comment Subject Char"/>
    <w:basedOn w:val="CommentTextChar"/>
    <w:link w:val="CommentSubject"/>
    <w:uiPriority w:val="99"/>
    <w:semiHidden/>
    <w:rsid w:val="00EC4CEE"/>
    <w:rPr>
      <w:b/>
      <w:bCs/>
      <w:sz w:val="20"/>
      <w:szCs w:val="20"/>
    </w:rPr>
  </w:style>
  <w:style w:type="paragraph" w:styleId="Revision">
    <w:name w:val="Revision"/>
    <w:hidden/>
    <w:uiPriority w:val="99"/>
    <w:semiHidden/>
    <w:rsid w:val="00C51B1A"/>
    <w:pPr>
      <w:widowControl/>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72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eoulaccord.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oulaccord.org/document.php?id=7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ccreditation@cips.ca"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package" Target="embeddings/Microsoft_Visio_Drawing.vsdx"/></Relationships>
</file>

<file path=word/_rels/footnotes.xml.rels><?xml version="1.0" encoding="UTF-8" standalone="yes"?>
<Relationships xmlns="http://schemas.openxmlformats.org/package/2006/relationships"><Relationship Id="rId1" Type="http://schemas.openxmlformats.org/officeDocument/2006/relationships/hyperlink" Target="http://www.seoulaccord.org/abou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25</Pages>
  <Words>4798</Words>
  <Characters>27351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Caissy</dc:creator>
  <cp:lastModifiedBy>adam Test</cp:lastModifiedBy>
  <cp:revision>9</cp:revision>
  <dcterms:created xsi:type="dcterms:W3CDTF">2024-04-05T20:15:00Z</dcterms:created>
  <dcterms:modified xsi:type="dcterms:W3CDTF">2024-06-22T16:37:00Z</dcterms:modified>
</cp:coreProperties>
</file>